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dungeon-legacy-modulo-campagna"/>
    <w:p>
      <w:pPr>
        <w:pStyle w:val="Heading1"/>
      </w:pPr>
      <w:r>
        <w:t xml:space="preserve">Dungeon Legacy: Modulo Campagna</w:t>
      </w:r>
    </w:p>
    <w:p>
      <w:pPr>
        <w:pStyle w:val="BlockText"/>
      </w:pPr>
      <w:r>
        <w:t xml:space="preserve">Versione 0.2 (2026-09-26).</w:t>
      </w:r>
      <w:r>
        <w:t xml:space="preserve"> </w:t>
      </w:r>
      <w:r>
        <w:rPr>
          <w:b/>
          <w:bCs/>
        </w:rPr>
        <w:t xml:space="preserve">Come si usa:</w:t>
      </w:r>
      <w:r>
        <w:t xml:space="preserve"> </w:t>
      </w:r>
      <w:r>
        <w:t xml:space="preserve">copia questo file, compila ogni campo sostituendo il testo tra</w:t>
      </w:r>
      <w:r>
        <w:t xml:space="preserve"> </w:t>
      </w:r>
      <w:r>
        <w:rPr>
          <w:rStyle w:val="VerbatimChar"/>
        </w:rPr>
        <w:t xml:space="preserve">‹ ›</w:t>
      </w:r>
      <w:r>
        <w:t xml:space="preserve">. Le sezioni marcate</w:t>
      </w:r>
      <w:r>
        <w:t xml:space="preserve"> </w:t>
      </w:r>
      <w:r>
        <w:rPr>
          <w:b/>
          <w:bCs/>
        </w:rPr>
        <w:t xml:space="preserve">[PITCH]</w:t>
      </w:r>
      <w:r>
        <w:t xml:space="preserve"> </w:t>
      </w:r>
      <w:r>
        <w:t xml:space="preserve">vanno consegnate nella Fase 1. Il resto è per la Fase 2. Se un campo non si applica scrivi «nessuno»: non lasciarlo vuoto.</w:t>
      </w:r>
      <w:r>
        <w:t xml:space="preserve"> </w:t>
      </w:r>
      <w:r>
        <w:t xml:space="preserve">Non serve compilare in ordine, ma consegna tutto insieme. Consulta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per i criteri e</w:t>
      </w:r>
      <w:r>
        <w:t xml:space="preserve"> </w:t>
      </w:r>
      <w:r>
        <w:rPr>
          <w:rStyle w:val="VerbatimChar"/>
        </w:rPr>
        <w:t xml:space="preserve">04</w:t>
      </w:r>
      <w:r>
        <w:t xml:space="preserve"> </w:t>
      </w:r>
      <w:r>
        <w:t xml:space="preserve">per i numeri.</w:t>
      </w:r>
    </w:p>
    <w:p>
      <w:r>
        <w:pict>
          <v:rect style="width:0;height:1.5pt" o:hralign="center" o:hrstd="t" o:hr="t"/>
        </w:pict>
      </w:r>
    </w:p>
    <w:bookmarkStart w:id="19" w:name="parte-a-la-campagna-pitch"/>
    <w:p>
      <w:pPr>
        <w:pStyle w:val="Heading2"/>
      </w:pPr>
      <w:r>
        <w:t xml:space="preserve">PARTE A. LA CAMPAGNA</w:t>
      </w:r>
      <w:r>
        <w:t xml:space="preserve"> </w:t>
      </w:r>
      <w:r>
        <w:rPr>
          <w:b/>
          <w:bCs/>
        </w:rPr>
        <w:t xml:space="preserve">[PITCH]</w:t>
      </w:r>
    </w:p>
    <w:bookmarkStart w:id="9" w:name="a1-identità"/>
    <w:p>
      <w:pPr>
        <w:pStyle w:val="Heading3"/>
      </w:pPr>
      <w:r>
        <w:t xml:space="preserve">A1. Identità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Titolo:</w:t>
      </w:r>
      <w:r>
        <w:t xml:space="preserve"> </w:t>
      </w:r>
      <w:r>
        <w:t xml:space="preserve">‹titolo della campagna›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Sottotitolo / tagline (una riga):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Formato:</w:t>
      </w:r>
      <w:r>
        <w:t xml:space="preserve"> </w:t>
      </w:r>
      <w:r>
        <w:t xml:space="preserve">☐ Avventura (1 capitolo) ☐ Campagna breve (indica quanti capitoli: 2 / 3 / 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Lingua di consegna:</w:t>
      </w:r>
      <w:r>
        <w:t xml:space="preserve"> </w:t>
      </w:r>
      <w:r>
        <w:t xml:space="preserve">☐ Italiano ☐ English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Autore (nome con cui vuoi essere accreditato):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Contatto:</w:t>
      </w:r>
      <w:r>
        <w:t xml:space="preserve"> </w:t>
      </w:r>
      <w:r>
        <w:t xml:space="preserve">‹e-mail›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Consensi facoltativi:</w:t>
      </w:r>
      <w:r>
        <w:t xml:space="preserve"> </w:t>
      </w:r>
      <w:r>
        <w:t xml:space="preserve">☐ pubblicare la mia foto nei crediti/sul sito ☐ pubblicare un'intervista sul sito (nessuno dei due è obbligatorio)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Coautori</w:t>
      </w:r>
      <w:r>
        <w:t xml:space="preserve"> </w:t>
      </w:r>
      <w:r>
        <w:t xml:space="preserve">(se ci sono; ognuno deve firmare la Dichiarazione): ‹…›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Maggiorenne:</w:t>
      </w:r>
      <w:r>
        <w:t xml:space="preserve"> </w:t>
      </w:r>
      <w:r>
        <w:t xml:space="preserve">☐ Confermo di avere almeno 18 anni e di essere maggiorenne secondo la legge del mio paese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Regolamento:</w:t>
      </w:r>
      <w:r>
        <w:t xml:space="preserve"> </w:t>
      </w:r>
      <w:r>
        <w:t xml:space="preserve">ho letto</w:t>
      </w:r>
      <w:r>
        <w:t xml:space="preserve"> </w:t>
      </w:r>
      <w:r>
        <w:rPr>
          <w:rStyle w:val="VerbatimChar"/>
        </w:rPr>
        <w:t xml:space="preserve">05_REGOLAMENTO_E_DICHIARAZIONE.md</w:t>
      </w:r>
      <w:r>
        <w:t xml:space="preserve">.</w:t>
      </w:r>
      <w:r>
        <w:t xml:space="preserve"> </w:t>
      </w:r>
      <w:r>
        <w:rPr>
          <w:b/>
          <w:bCs/>
        </w:rPr>
        <w:t xml:space="preserve">In fondo a questo Modulo ho copiato la Dichiarazione di partecipazione, compreso il blocco «Approvazione specifica» con la seconda firma</w:t>
      </w:r>
      <w:r>
        <w:t xml:space="preserve">, compilata (Pitch: non serve; Modulo completo: obbligatoria)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Uso di IA generativa nella scrittura:</w:t>
      </w:r>
      <w:r>
        <w:t xml:space="preserve"> </w:t>
      </w:r>
      <w:r>
        <w:t xml:space="preserve">☐ nessuno ☐ sì. Quale strumento: ‹…› · Quali parti: ‹…› · I termini d'uso dello strumento consentono l'uso commerciale: ☐ sì (l'autore resta responsabile dell'originalità)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Originalità:</w:t>
      </w:r>
      <w:r>
        <w:t xml:space="preserve"> </w:t>
      </w:r>
      <w:r>
        <w:t xml:space="preserve">☐ L'opera è mia, originale, e non copia opere altrui</w:t>
      </w:r>
    </w:p>
    <w:bookmarkEnd w:id="9"/>
    <w:bookmarkStart w:id="10" w:name="a2-premessa-massimo-10-righe"/>
    <w:p>
      <w:pPr>
        <w:pStyle w:val="Heading3"/>
      </w:pPr>
      <w:r>
        <w:t xml:space="preserve">A2. Premessa (massimo 10 righe)</w:t>
      </w:r>
    </w:p>
    <w:p>
      <w:pPr>
        <w:pStyle w:val="FirstParagraph"/>
      </w:pPr>
      <w:r>
        <w:t xml:space="preserve">‹Chi sono gli eroi, dove sono, che cosa succede che li costringe ad agire, che cosa rischiano.›</w:t>
      </w:r>
    </w:p>
    <w:bookmarkEnd w:id="10"/>
    <w:bookmarkStart w:id="11" w:name="a3-il-gancio-in-due-frasi"/>
    <w:p>
      <w:pPr>
        <w:pStyle w:val="Heading3"/>
      </w:pPr>
      <w:r>
        <w:t xml:space="preserve">A3. Il gancio in due frasi</w:t>
      </w:r>
    </w:p>
    <w:p>
      <w:pPr>
        <w:pStyle w:val="FirstParagraph"/>
      </w:pPr>
      <w:r>
        <w:t xml:space="preserve">‹Come lo racconteresti a un amico. Se serve più spazio, la storia non è ancora a fuoco.›</w:t>
      </w:r>
    </w:p>
    <w:bookmarkEnd w:id="11"/>
    <w:bookmarkStart w:id="12" w:name="a4-tono-e-riferimenti"/>
    <w:p>
      <w:pPr>
        <w:pStyle w:val="Heading3"/>
      </w:pPr>
      <w:r>
        <w:t xml:space="preserve">A4. Tono e riferimenti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Tono (3 parole):</w:t>
      </w:r>
      <w:r>
        <w:t xml:space="preserve"> </w:t>
      </w:r>
      <w:r>
        <w:t xml:space="preserve">‹es. cupo, ironico, malinconico›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Atmosfera dei luoghi:</w:t>
      </w:r>
      <w:r>
        <w:t xml:space="preserve"> </w:t>
      </w:r>
      <w:r>
        <w:t xml:space="preserve">‹es. miniera allagata, chiostro innevato…›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Che cosa NON deve essere:</w:t>
      </w:r>
      <w:r>
        <w:t xml:space="preserve"> </w:t>
      </w:r>
      <w:r>
        <w:t xml:space="preserve">‹es. non horror psicologico›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Riferimenti</w:t>
      </w:r>
      <w:r>
        <w:t xml:space="preserve"> </w:t>
      </w:r>
      <w:r>
        <w:t xml:space="preserve">(libri, film, giochi, come</w:t>
      </w:r>
      <w:r>
        <w:t xml:space="preserve"> </w:t>
      </w:r>
      <w:r>
        <w:rPr>
          <w:i/>
          <w:iCs/>
        </w:rPr>
        <w:t xml:space="preserve">ispirazione</w:t>
      </w:r>
      <w:r>
        <w:t xml:space="preserve">, mai da copiare): ‹…›</w:t>
      </w:r>
    </w:p>
    <w:bookmarkEnd w:id="12"/>
    <w:bookmarkStart w:id="13" w:name="a5-lambientazione"/>
    <w:p>
      <w:pPr>
        <w:pStyle w:val="Heading3"/>
      </w:pPr>
      <w:r>
        <w:t xml:space="preserve">A5. L'ambientazione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Mondo:</w:t>
      </w:r>
      <w:r>
        <w:t xml:space="preserve"> </w:t>
      </w:r>
      <w:r>
        <w:t xml:space="preserve">originale e libero, sempre fantasy d'avventura (vedi Guida, Regola 6). Ispirarsi al mondo di Dungeon Legacy (Selvane, Kelbrahn) è consentito ma non richiesto: ☐ sì ☐ no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Luogo principale: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Regole particolari del mondo</w:t>
      </w:r>
      <w:r>
        <w:t xml:space="preserve"> </w:t>
      </w:r>
      <w:r>
        <w:t xml:space="preserve">(magia, religione, popoli): ‹max 5 righe›</w:t>
      </w:r>
    </w:p>
    <w:bookmarkEnd w:id="13"/>
    <w:bookmarkStart w:id="14" w:name="a6-gli-eroi-da-1-a-4"/>
    <w:p>
      <w:pPr>
        <w:pStyle w:val="Heading3"/>
      </w:pPr>
      <w:r>
        <w:t xml:space="preserve">A6. Gli eroi (da 1 a 4)</w:t>
      </w:r>
    </w:p>
    <w:p>
      <w:pPr>
        <w:pStyle w:val="FirstParagraph"/>
      </w:pPr>
      <w:r>
        <w:t xml:space="preserve">Ripeti il blocco per ogni eroe. Ogni classe una sola volta.</w:t>
      </w:r>
    </w:p>
    <w:p>
      <w:pPr>
        <w:pStyle w:val="BodyText"/>
      </w:pPr>
      <w:r>
        <w:rPr>
          <w:b/>
          <w:bCs/>
        </w:rPr>
        <w:t xml:space="preserve">Eroe 1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Nome e cognome: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Classe:</w:t>
      </w:r>
      <w:r>
        <w:t xml:space="preserve"> </w:t>
      </w:r>
      <w:r>
        <w:t xml:space="preserve">☐ Barbaro ☐ Nano ☐ Elfo ☐ Chierico ☐ Mago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Razza / origine: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Età e aspetto: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Che cosa vuole: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Che cosa teme: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Come parla</w:t>
      </w:r>
      <w:r>
        <w:t xml:space="preserve"> </w:t>
      </w:r>
      <w:r>
        <w:t xml:space="preserve">(3 esempi di battuta): ‹…›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Il suo momento in storia</w:t>
      </w:r>
      <w:r>
        <w:t xml:space="preserve"> </w:t>
      </w:r>
      <w:r>
        <w:t xml:space="preserve">(dove la sua classe risolve qualcosa): ‹…›</w:t>
      </w:r>
    </w:p>
    <w:p>
      <w:pPr>
        <w:pStyle w:val="FirstParagraph"/>
      </w:pPr>
      <w:r>
        <w:rPr>
          <w:i/>
          <w:iCs/>
        </w:rPr>
        <w:t xml:space="preserve">(Eroe 2, 3, 4 con lo stesso schema.)</w:t>
      </w:r>
    </w:p>
    <w:bookmarkEnd w:id="14"/>
    <w:bookmarkStart w:id="15" w:name="a7-il-cast-attorno-agli-eroi"/>
    <w:p>
      <w:pPr>
        <w:pStyle w:val="Heading3"/>
      </w:pPr>
      <w:r>
        <w:t xml:space="preserve">A7. Il cast attorno agli eroi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Nome</w:t>
            </w:r>
          </w:p>
        </w:tc>
        <w:tc>
          <w:tcPr/>
          <w:p>
            <w:pPr>
              <w:pStyle w:val="Compact"/>
            </w:pPr>
            <w:r>
              <w:t xml:space="preserve">Ruolo</w:t>
            </w:r>
          </w:p>
        </w:tc>
        <w:tc>
          <w:tcPr/>
          <w:p>
            <w:pPr>
              <w:pStyle w:val="Compact"/>
            </w:pPr>
            <w:r>
              <w:t xml:space="preserve">Aspetto (2 righe)</w:t>
            </w:r>
          </w:p>
        </w:tc>
        <w:tc>
          <w:tcPr/>
          <w:p>
            <w:pPr>
              <w:pStyle w:val="Compact"/>
            </w:pPr>
            <w:r>
              <w:t xml:space="preserve">Che cosa vuole</w:t>
            </w:r>
          </w:p>
        </w:tc>
        <w:tc>
          <w:tcPr/>
          <w:p>
            <w:pPr>
              <w:pStyle w:val="Compact"/>
            </w:pPr>
            <w:r>
              <w:t xml:space="preserve">Compare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alleato / antagonista / mercante / testimone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‹capitolo, nodo›</w:t>
            </w:r>
          </w:p>
        </w:tc>
      </w:tr>
    </w:tbl>
    <w:p>
      <w:pPr>
        <w:pStyle w:val="BodyText"/>
      </w:pPr>
      <w:r>
        <w:t xml:space="preserve">Massimo 8 PNG con voce. Chi parla poche volte non serve qui: comparirà come «voce».</w:t>
      </w:r>
    </w:p>
    <w:bookmarkEnd w:id="15"/>
    <w:bookmarkStart w:id="16" w:name="a8-lantagonista-o-la-minaccia"/>
    <w:p>
      <w:pPr>
        <w:pStyle w:val="Heading3"/>
      </w:pPr>
      <w:r>
        <w:t xml:space="preserve">A8. L'antagonista o la minaccia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Chi/che cosa è: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Che cosa vuole: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Perché ha ragione a modo suo: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Come si sconfigge o si risolve</w:t>
      </w:r>
      <w:r>
        <w:t xml:space="preserve"> </w:t>
      </w:r>
      <w:r>
        <w:t xml:space="preserve">(niente «solo colpi»): ‹…›</w:t>
      </w:r>
    </w:p>
    <w:bookmarkEnd w:id="16"/>
    <w:bookmarkStart w:id="17" w:name="a9-larco-in-una-riga-per-capitolo"/>
    <w:p>
      <w:pPr>
        <w:pStyle w:val="Heading3"/>
      </w:pPr>
      <w:r>
        <w:t xml:space="preserve">A9. L'arco in una riga per capitolo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Titolo</w:t>
            </w:r>
          </w:p>
        </w:tc>
        <w:tc>
          <w:tcPr/>
          <w:p>
            <w:pPr>
              <w:pStyle w:val="Compact"/>
            </w:pPr>
            <w:r>
              <w:t xml:space="preserve">Che cosa succede</w:t>
            </w:r>
          </w:p>
        </w:tc>
        <w:tc>
          <w:tcPr/>
          <w:p>
            <w:pPr>
              <w:pStyle w:val="Compact"/>
            </w:pPr>
            <w:r>
              <w:t xml:space="preserve">Luogo</w:t>
            </w:r>
          </w:p>
        </w:tc>
        <w:tc>
          <w:tcPr/>
          <w:p>
            <w:pPr>
              <w:pStyle w:val="Compact"/>
            </w:pPr>
            <w:r>
              <w:t xml:space="preserve">Finale del capitolo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‹una riga›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bookmarkEnd w:id="17"/>
    <w:bookmarkStart w:id="18" w:name="a10-il-finale-della-campagna"/>
    <w:p>
      <w:pPr>
        <w:pStyle w:val="Heading3"/>
      </w:pPr>
      <w:r>
        <w:t xml:space="preserve">A10. Il finale della campagna</w:t>
      </w:r>
    </w:p>
    <w:p>
      <w:pPr>
        <w:pStyle w:val="FirstParagraph"/>
      </w:pPr>
      <w:r>
        <w:t xml:space="preserve">‹Come finisce. Se ci sono più finali, spiega da che cosa dipendono.›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35" w:name="parte-b-il-capitolo"/>
    <w:p>
      <w:pPr>
        <w:pStyle w:val="Heading2"/>
      </w:pPr>
      <w:r>
        <w:t xml:space="preserve">PARTE B. IL CAPITOLO</w:t>
      </w:r>
    </w:p>
    <w:p>
      <w:pPr>
        <w:pStyle w:val="FirstParagraph"/>
      </w:pPr>
      <w:r>
        <w:rPr>
          <w:b/>
          <w:bCs/>
        </w:rPr>
        <w:t xml:space="preserve">Ripeti l'intera parte B per ogni capitolo.</w:t>
      </w:r>
      <w:r>
        <w:t xml:space="preserve"> </w:t>
      </w:r>
      <w:r>
        <w:t xml:space="preserve">Chi consegna il Pitch la compila con il livello minimo (B1, B2 senza tabella dei nodi).</w:t>
      </w:r>
    </w:p>
    <w:bookmarkStart w:id="20" w:name="b1-identità"/>
    <w:p>
      <w:pPr>
        <w:pStyle w:val="Heading3"/>
      </w:pPr>
      <w:r>
        <w:t xml:space="preserve">B1. Identità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Numero:</w:t>
      </w:r>
      <w:r>
        <w:t xml:space="preserve"> </w:t>
      </w:r>
      <w:r>
        <w:t xml:space="preserve">‹n di N›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Titolo: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Funzione nella storia:</w:t>
      </w:r>
      <w:r>
        <w:t xml:space="preserve"> </w:t>
      </w:r>
      <w:r>
        <w:t xml:space="preserve">‹che cosa cambia dopo questo capitolo›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Durata target:</w:t>
      </w:r>
      <w:r>
        <w:t xml:space="preserve"> </w:t>
      </w:r>
      <w:r>
        <w:t xml:space="preserve">‹30-45 min›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Party in questo capitolo:</w:t>
      </w:r>
      <w:r>
        <w:t xml:space="preserve"> </w:t>
      </w:r>
      <w:r>
        <w:t xml:space="preserve">‹eroi presenti›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Luogo iniziale / finale: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Prerequisito</w:t>
      </w:r>
      <w:r>
        <w:t xml:space="preserve"> </w:t>
      </w:r>
      <w:r>
        <w:t xml:space="preserve">(capitolo che va completato prima): ‹…›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Capitolo successivo:</w:t>
      </w:r>
      <w:r>
        <w:t xml:space="preserve"> </w:t>
      </w:r>
      <w:r>
        <w:t xml:space="preserve">‹…›</w:t>
      </w:r>
    </w:p>
    <w:bookmarkEnd w:id="20"/>
    <w:bookmarkStart w:id="21" w:name="b2-apertura-del-capitolo"/>
    <w:p>
      <w:pPr>
        <w:pStyle w:val="Heading3"/>
      </w:pPr>
      <w:r>
        <w:t xml:space="preserve">B2. Apertura del capitolo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Testo di apertura</w:t>
      </w:r>
      <w:r>
        <w:t xml:space="preserve"> </w:t>
      </w:r>
      <w:r>
        <w:t xml:space="preserve">(5-10 righe; comincia dal luogo o dalla situazione, mai da una battuta):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Illustrazione di apertura (descrizione):</w:t>
      </w:r>
      <w:r>
        <w:t xml:space="preserve"> </w:t>
      </w:r>
      <w:r>
        <w:t xml:space="preserve">‹…›</w:t>
      </w:r>
    </w:p>
    <w:bookmarkEnd w:id="21"/>
    <w:bookmarkStart w:id="22" w:name="b3-la-mappa-a-nodi"/>
    <w:p>
      <w:pPr>
        <w:pStyle w:val="Heading3"/>
      </w:pPr>
      <w:r>
        <w:t xml:space="preserve">B3. La mappa a nodi</w:t>
      </w:r>
    </w:p>
    <w:p>
      <w:pPr>
        <w:pStyle w:val="FirstParagraph"/>
      </w:pPr>
      <w:r>
        <w:t xml:space="preserve">Disegna la mappa su un foglio e allegala (foto o scansione: basta). Poi elenca tutti i nodi.</w:t>
      </w:r>
      <w:r>
        <w:t xml:space="preserve"> </w:t>
      </w:r>
      <w:r>
        <w:rPr>
          <w:b/>
          <w:bCs/>
        </w:rPr>
        <w:t xml:space="preserve">Un nodo per riga.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Nome del luogo</w:t>
            </w:r>
          </w:p>
        </w:tc>
        <w:tc>
          <w:tcPr/>
          <w:p>
            <w:pPr>
              <w:pStyle w:val="Compact"/>
            </w:pPr>
            <w:r>
              <w:t xml:space="preserve">Uscite verso (ID)</w:t>
            </w:r>
          </w:p>
        </w:tc>
        <w:tc>
          <w:tcPr/>
          <w:p>
            <w:pPr>
              <w:pStyle w:val="Compact"/>
            </w:pPr>
            <w:r>
              <w:t xml:space="preserve">Condizioni (se serve)</w:t>
            </w:r>
          </w:p>
        </w:tc>
        <w:tc>
          <w:tcPr/>
          <w:p>
            <w:pPr>
              <w:pStyle w:val="Compact"/>
            </w:pPr>
            <w:r>
              <w:t xml:space="preserve">Riposo?</w:t>
            </w:r>
          </w:p>
        </w:tc>
        <w:tc>
          <w:tcPr/>
          <w:p>
            <w:pPr>
              <w:pStyle w:val="Compact"/>
            </w:pPr>
            <w:r>
              <w:t xml:space="preserve">Vittoria?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n01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n02, n03</w:t>
            </w:r>
          </w:p>
        </w:tc>
        <w:tc>
          <w:tcPr/>
          <w:p>
            <w:pPr>
              <w:pStyle w:val="Compact"/>
            </w:pPr>
            <w:r>
              <w:t xml:space="preserve">nessuna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‹chiave X / flag Y›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rPr>
          <w:b/>
          <w:bCs/>
        </w:rPr>
        <w:t xml:space="preserve">Regole degli ID:</w:t>
      </w:r>
      <w:r>
        <w:t xml:space="preserve"> </w:t>
      </w:r>
      <w:r>
        <w:t xml:space="preserve">minuscole, senza spazi, unici nel capitolo (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sala_ossa</w:t>
      </w:r>
      <w:r>
        <w:t xml:space="preserve">,</w:t>
      </w:r>
      <w:r>
        <w:t xml:space="preserve"> </w:t>
      </w:r>
      <w:r>
        <w:rPr>
          <w:rStyle w:val="VerbatimChar"/>
        </w:rPr>
        <w:t xml:space="preserve">ponte</w:t>
      </w:r>
      <w:r>
        <w:t xml:space="preserve">). Le uscite sono</w:t>
      </w:r>
      <w:r>
        <w:t xml:space="preserve"> </w:t>
      </w:r>
      <w:r>
        <w:rPr>
          <w:b/>
          <w:bCs/>
        </w:rPr>
        <w:t xml:space="preserve">a senso unico</w:t>
      </w:r>
      <w:r>
        <w:t xml:space="preserve"> </w:t>
      </w:r>
      <w:r>
        <w:t xml:space="preserve">se non specifichi il contrario.</w:t>
      </w:r>
    </w:p>
    <w:p>
      <w:pPr>
        <w:pStyle w:val="BodyText"/>
      </w:pPr>
      <w:r>
        <w:t xml:space="preserve">Indica poi: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Percorso principale:</w:t>
      </w:r>
      <w:r>
        <w:t xml:space="preserve"> </w:t>
      </w:r>
      <w:r>
        <w:t xml:space="preserve">‹n01 → n02 → …›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Diramazioni:</w:t>
      </w:r>
      <w:r>
        <w:t xml:space="preserve"> </w:t>
      </w:r>
      <w:r>
        <w:t xml:space="preserve">‹dove il percorso si divide e in che modo›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Punti di non ritorno:</w:t>
      </w:r>
      <w:r>
        <w:t xml:space="preserve"> </w:t>
      </w:r>
      <w:r>
        <w:t xml:space="preserve">‹dove non si torna indietro›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Ala opzionale</w:t>
      </w:r>
      <w:r>
        <w:t xml:space="preserve"> </w:t>
      </w:r>
      <w:r>
        <w:t xml:space="preserve">(nodi che si possono saltare): ‹…›</w:t>
      </w:r>
    </w:p>
    <w:bookmarkEnd w:id="22"/>
    <w:bookmarkStart w:id="23" w:name="b4-scheda-nodo"/>
    <w:p>
      <w:pPr>
        <w:pStyle w:val="Heading3"/>
      </w:pPr>
      <w:r>
        <w:t xml:space="preserve">B4. Scheda Nodo</w:t>
      </w:r>
    </w:p>
    <w:p>
      <w:pPr>
        <w:pStyle w:val="FirstParagraph"/>
      </w:pPr>
      <w:r>
        <w:rPr>
          <w:b/>
          <w:bCs/>
        </w:rPr>
        <w:t xml:space="preserve">Una scheda per ogni nodo.</w:t>
      </w:r>
      <w:r>
        <w:t xml:space="preserve"> </w:t>
      </w:r>
      <w:r>
        <w:t xml:space="preserve">Copia e compila. (Ecco il campo che ci fa risparmiare più tempo.)</w:t>
      </w:r>
    </w:p>
    <w:p>
      <w:pPr>
        <w:pStyle w:val="SourceCode"/>
      </w:pPr>
      <w:r>
        <w:rPr>
          <w:rStyle w:val="VerbatimChar"/>
        </w:rPr>
        <w:t xml:space="preserve">NODO: ‹ID› · ‹Nome del luogo›</w:t>
      </w:r>
      <w:r>
        <w:br/>
      </w:r>
      <w:r>
        <w:rPr>
          <w:rStyle w:val="VerbatimChar"/>
        </w:rPr>
        <w:t xml:space="preserve">TESTO (2-5 frasi; cosa si vede, si sente, si teme):</w:t>
      </w:r>
      <w:r>
        <w:br/>
      </w:r>
      <w:r>
        <w:rPr>
          <w:rStyle w:val="VerbatimChar"/>
        </w:rPr>
        <w:t xml:space="preserve">  ‹…›</w:t>
      </w:r>
      <w:r>
        <w:br/>
      </w:r>
      <w:r>
        <w:br/>
      </w:r>
      <w:r>
        <w:rPr>
          <w:rStyle w:val="VerbatimChar"/>
        </w:rPr>
        <w:t xml:space="preserve">USCITE</w:t>
      </w:r>
      <w:r>
        <w:br/>
      </w:r>
      <w:r>
        <w:rPr>
          <w:rStyle w:val="VerbatimChar"/>
        </w:rPr>
        <w:t xml:space="preserve">  - verso ‹ID›: ‹a che cosa assomiglia l'uscita, ad es. "la porta a nord"›</w:t>
      </w:r>
      <w:r>
        <w:br/>
      </w:r>
      <w:r>
        <w:rPr>
          <w:rStyle w:val="VerbatimChar"/>
        </w:rPr>
        <w:t xml:space="preserve">  - verso ‹ID› (NASCOSTA: si rivela con ‹indizio/azione/ricerca›): ‹…›</w:t>
      </w:r>
      <w:r>
        <w:br/>
      </w:r>
      <w:r>
        <w:rPr>
          <w:rStyle w:val="VerbatimChar"/>
        </w:rPr>
        <w:t xml:space="preserve">  - verso ‹ID› (SERVE ‹chiave X / flag Y / classe Z›): ‹…›</w:t>
      </w:r>
      <w:r>
        <w:br/>
      </w:r>
      <w:r>
        <w:br/>
      </w:r>
      <w:r>
        <w:rPr>
          <w:rStyle w:val="VerbatimChar"/>
        </w:rPr>
        <w:t xml:space="preserve">SCONTRO (se c'è)</w:t>
      </w:r>
      <w:r>
        <w:br/>
      </w:r>
      <w:r>
        <w:rPr>
          <w:rStyle w:val="VerbatimChar"/>
        </w:rPr>
        <w:t xml:space="preserve">  - Nemici: ‹es. 2 Guardie di ronda + 1 Capo› (vedi B5)</w:t>
      </w:r>
      <w:r>
        <w:br/>
      </w:r>
      <w:r>
        <w:rPr>
          <w:rStyle w:val="VerbatimChar"/>
        </w:rPr>
        <w:t xml:space="preserve">  - Si attiva: automaticamente / se il giocatore sceglie ‹…›</w:t>
      </w:r>
      <w:r>
        <w:br/>
      </w:r>
      <w:r>
        <w:rPr>
          <w:rStyle w:val="VerbatimChar"/>
        </w:rPr>
        <w:t xml:space="preserve">  - Evitabile? sì (come: …) / no</w:t>
      </w:r>
      <w:r>
        <w:br/>
      </w:r>
      <w:r>
        <w:rPr>
          <w:rStyle w:val="VerbatimChar"/>
        </w:rPr>
        <w:t xml:space="preserve">  - Se lo vinci: ‹cosa cambia›</w:t>
      </w:r>
      <w:r>
        <w:br/>
      </w:r>
      <w:r>
        <w:br/>
      </w:r>
      <w:r>
        <w:rPr>
          <w:rStyle w:val="VerbatimChar"/>
        </w:rPr>
        <w:t xml:space="preserve">PROVA (se c'è)</w:t>
      </w:r>
      <w:r>
        <w:br/>
      </w:r>
      <w:r>
        <w:rPr>
          <w:rStyle w:val="VerbatimChar"/>
        </w:rPr>
        <w:t xml:space="preserve">  - Prova: ‹es. attraversare il crollo›</w:t>
      </w:r>
      <w:r>
        <w:br/>
      </w:r>
      <w:r>
        <w:rPr>
          <w:rStyle w:val="VerbatimChar"/>
        </w:rPr>
        <w:t xml:space="preserve">  - Difficoltà: facile / media / difficile</w:t>
      </w:r>
      <w:r>
        <w:br/>
      </w:r>
      <w:r>
        <w:rPr>
          <w:rStyle w:val="VerbatimChar"/>
        </w:rPr>
        <w:t xml:space="preserve">  - Chi la supera senza tiro (classe): ‹…› ; chi ha un vantaggio: ‹…›</w:t>
      </w:r>
      <w:r>
        <w:br/>
      </w:r>
      <w:r>
        <w:rPr>
          <w:rStyle w:val="VerbatimChar"/>
        </w:rPr>
        <w:t xml:space="preserve">  - Se fallisce: nessun blocco + ‹danno minore / un nemico / perdita di tempo› ; oppure BLOCCA (in tal caso: altra via = ‹…›)</w:t>
      </w:r>
      <w:r>
        <w:br/>
      </w:r>
      <w:r>
        <w:br/>
      </w:r>
      <w:r>
        <w:rPr>
          <w:rStyle w:val="VerbatimChar"/>
        </w:rPr>
        <w:t xml:space="preserve">ENIGMA (se c'è)</w:t>
      </w:r>
      <w:r>
        <w:br/>
      </w:r>
      <w:r>
        <w:rPr>
          <w:rStyle w:val="VerbatimChar"/>
        </w:rPr>
        <w:t xml:space="preserve">  - Elementi (in ordine sparso): ‹…›</w:t>
      </w:r>
      <w:r>
        <w:br/>
      </w:r>
      <w:r>
        <w:rPr>
          <w:rStyle w:val="VerbatimChar"/>
        </w:rPr>
        <w:t xml:space="preserve">  - Soluzione (ordine giusto): ‹…›</w:t>
      </w:r>
      <w:r>
        <w:br/>
      </w:r>
      <w:r>
        <w:rPr>
          <w:rStyle w:val="VerbatimChar"/>
        </w:rPr>
        <w:t xml:space="preserve">  - Indizi trovati prima (dove: ID nodi): ‹…›</w:t>
      </w:r>
      <w:r>
        <w:br/>
      </w:r>
      <w:r>
        <w:rPr>
          <w:rStyle w:val="VerbatimChar"/>
        </w:rPr>
        <w:t xml:space="preserve">  - Aiuto di classe: ‹quale classe ha un suggerimento in più›</w:t>
      </w:r>
      <w:r>
        <w:br/>
      </w:r>
      <w:r>
        <w:br/>
      </w:r>
      <w:r>
        <w:rPr>
          <w:rStyle w:val="VerbatimChar"/>
        </w:rPr>
        <w:t xml:space="preserve">INTERAZIONI (azioni che il giocatore sceglie in questo nodo)</w:t>
      </w:r>
      <w:r>
        <w:br/>
      </w:r>
      <w:r>
        <w:rPr>
          <w:rStyle w:val="VerbatimChar"/>
        </w:rPr>
        <w:t xml:space="preserve">  1. "‹etichetta del pulsante›"  -&gt; cosa succede, cosa dà, cosa cambia  (una volta / ripetibile)</w:t>
      </w:r>
      <w:r>
        <w:br/>
      </w:r>
      <w:r>
        <w:rPr>
          <w:rStyle w:val="VerbatimChar"/>
        </w:rPr>
        <w:t xml:space="preserve">  2. …</w:t>
      </w:r>
      <w:r>
        <w:br/>
      </w:r>
      <w:r>
        <w:br/>
      </w:r>
      <w:r>
        <w:rPr>
          <w:rStyle w:val="VerbatimChar"/>
        </w:rPr>
        <w:t xml:space="preserve">RICERCA (se c'è)</w:t>
      </w:r>
      <w:r>
        <w:br/>
      </w:r>
      <w:r>
        <w:rPr>
          <w:rStyle w:val="VerbatimChar"/>
        </w:rPr>
        <w:t xml:space="preserve">  - Cosa c'è da trovare: ‹oro / rimedio / indizio / passaggio segreto›</w:t>
      </w:r>
      <w:r>
        <w:br/>
      </w:r>
      <w:r>
        <w:rPr>
          <w:rStyle w:val="VerbatimChar"/>
        </w:rPr>
        <w:t xml:space="preserve">  - Indizio che lo rende trovabile: ‹…›</w:t>
      </w:r>
      <w:r>
        <w:br/>
      </w:r>
      <w:r>
        <w:br/>
      </w:r>
      <w:r>
        <w:rPr>
          <w:rStyle w:val="VerbatimChar"/>
        </w:rPr>
        <w:t xml:space="preserve">TRAPPOLA (se c'è)</w:t>
      </w:r>
      <w:r>
        <w:br/>
      </w:r>
      <w:r>
        <w:rPr>
          <w:rStyle w:val="VerbatimChar"/>
        </w:rPr>
        <w:t xml:space="preserve">  - Tipo e indizio: ‹…›</w:t>
      </w:r>
      <w:r>
        <w:br/>
      </w:r>
      <w:r>
        <w:rPr>
          <w:rStyle w:val="VerbatimChar"/>
        </w:rPr>
        <w:t xml:space="preserve">  - Effetto: ‹…›</w:t>
      </w:r>
      <w:r>
        <w:br/>
      </w:r>
      <w:r>
        <w:rPr>
          <w:rStyle w:val="VerbatimChar"/>
        </w:rPr>
        <w:t xml:space="preserve">  - Chi la individua: ‹Nano (Fiuto della pietra) / ricerca / nessuno›</w:t>
      </w:r>
      <w:r>
        <w:br/>
      </w:r>
      <w:r>
        <w:br/>
      </w:r>
      <w:r>
        <w:rPr>
          <w:rStyle w:val="VerbatimChar"/>
        </w:rPr>
        <w:t xml:space="preserve">MERCANTE (se c'è)</w:t>
      </w:r>
      <w:r>
        <w:br/>
      </w:r>
      <w:r>
        <w:rPr>
          <w:rStyle w:val="VerbatimChar"/>
        </w:rPr>
        <w:t xml:space="preserve">  - Vende: ‹tipo di merci: cure, corde, torce…› (niente equipaggiamento speciale)</w:t>
      </w:r>
      <w:r>
        <w:br/>
      </w:r>
      <w:r>
        <w:br/>
      </w:r>
      <w:r>
        <w:rPr>
          <w:rStyle w:val="VerbatimChar"/>
        </w:rPr>
        <w:t xml:space="preserve">SCENA / DIALOGO: ‹sì, con il nome della scena› / no</w:t>
      </w:r>
      <w:r>
        <w:br/>
      </w:r>
      <w:r>
        <w:rPr>
          <w:rStyle w:val="VerbatimChar"/>
        </w:rPr>
        <w:t xml:space="preserve">RIPOSO: sì / no  (se sì: cura tutti, non ricarica la magia)</w:t>
      </w:r>
      <w:r>
        <w:br/>
      </w:r>
      <w:r>
        <w:rPr>
          <w:rStyle w:val="VerbatimChar"/>
        </w:rPr>
        <w:t xml:space="preserve">OGGETTI CHE DÀ: ‹tipo, nome, descrizione breve›</w:t>
      </w:r>
      <w:r>
        <w:br/>
      </w:r>
      <w:r>
        <w:rPr>
          <w:rStyle w:val="VerbatimChar"/>
        </w:rPr>
        <w:t xml:space="preserve">FLAG che imposta (fatti da ricordare): ‹nome_flag: che cosa significa›</w:t>
      </w:r>
      <w:r>
        <w:br/>
      </w:r>
      <w:r>
        <w:rPr>
          <w:rStyle w:val="VerbatimChar"/>
        </w:rPr>
        <w:t xml:space="preserve">FLAG richiesti: ‹…›</w:t>
      </w:r>
      <w:r>
        <w:br/>
      </w:r>
      <w:r>
        <w:rPr>
          <w:rStyle w:val="VerbatimChar"/>
        </w:rPr>
        <w:t xml:space="preserve">ILLUSTRAZIONE (se merita): ‹descrizione: luogo, luce, chi c'è›</w:t>
      </w:r>
      <w:r>
        <w:br/>
      </w:r>
      <w:r>
        <w:rPr>
          <w:rStyle w:val="VerbatimChar"/>
        </w:rPr>
        <w:t xml:space="preserve">NOTE PER LA PROGRAMMAZIONE: ‹cose che devo sapere e non ho scritto altrove›</w:t>
      </w:r>
    </w:p>
    <w:bookmarkEnd w:id="23"/>
    <w:bookmarkStart w:id="25" w:name="b5-scontri-tabella-riassuntiva"/>
    <w:p>
      <w:pPr>
        <w:pStyle w:val="Heading3"/>
      </w:pPr>
      <w:r>
        <w:t xml:space="preserve">B5. Scontri (tabella riassuntiva)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Ruolo narrativo</w:t>
            </w:r>
          </w:p>
        </w:tc>
        <w:tc>
          <w:tcPr/>
          <w:p>
            <w:pPr>
              <w:pStyle w:val="Compact"/>
            </w:pPr>
            <w:r>
              <w:t xml:space="preserve">Nemici (nome × quantità)</w:t>
            </w:r>
          </w:p>
        </w:tc>
        <w:tc>
          <w:tcPr/>
          <w:p>
            <w:pPr>
              <w:pStyle w:val="Compact"/>
            </w:pPr>
            <w:r>
              <w:t xml:space="preserve">Fascia</w:t>
            </w:r>
          </w:p>
        </w:tc>
        <w:tc>
          <w:tcPr/>
          <w:p>
            <w:pPr>
              <w:pStyle w:val="Compact"/>
            </w:pPr>
            <w:r>
              <w:t xml:space="preserve">Intento</w:t>
            </w:r>
          </w:p>
        </w:tc>
        <w:tc>
          <w:tcPr/>
          <w:p>
            <w:pPr>
              <w:pStyle w:val="Compact"/>
            </w:pPr>
            <w:r>
              <w:t xml:space="preserve">Evitabile?</w:t>
            </w:r>
          </w:p>
        </w:tc>
        <w:tc>
          <w:tcPr/>
          <w:p>
            <w:pPr>
              <w:pStyle w:val="Compact"/>
            </w:pPr>
            <w:r>
              <w:t xml:space="preserve">Dopo lo scontro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‹primo assaggio / ostacolo / climax›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gregario / standard / elite / boss</w:t>
            </w:r>
          </w:p>
        </w:tc>
        <w:tc>
          <w:tcPr/>
          <w:p>
            <w:pPr>
              <w:pStyle w:val="Compact"/>
            </w:pPr>
            <w:r>
              <w:t xml:space="preserve">Facile / Serio / Duro / Climax</w:t>
            </w:r>
          </w:p>
        </w:tc>
        <w:tc>
          <w:tcPr/>
          <w:p>
            <w:pPr>
              <w:pStyle w:val="Compact"/>
            </w:pPr>
            <w:r>
              <w:t xml:space="preserve">sì / no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p>
      <w:pPr>
        <w:pStyle w:val="BodyText"/>
      </w:pPr>
      <w:r>
        <w:rPr>
          <w:b/>
          <w:bCs/>
        </w:rPr>
        <w:t xml:space="preserve">Totale nemici del capitolo:</w:t>
      </w:r>
      <w:r>
        <w:t xml:space="preserve"> </w:t>
      </w:r>
      <w:r>
        <w:t xml:space="preserve">‹n› (nucleo) + ‹n› (opzionali)</w:t>
      </w:r>
    </w:p>
    <w:bookmarkStart w:id="24" w:name="X6ab6b43fca4828a1d4e5f3eeb70d2e0bd424b8f"/>
    <w:p>
      <w:pPr>
        <w:pStyle w:val="Heading4"/>
      </w:pPr>
      <w:r>
        <w:t xml:space="preserve">Scheda Mostro (una per ogni creatura nuova; le esistenti le scegliamo noi)</w:t>
      </w:r>
    </w:p>
    <w:p>
      <w:pPr>
        <w:pStyle w:val="SourceCode"/>
      </w:pPr>
      <w:r>
        <w:rPr>
          <w:rStyle w:val="VerbatimChar"/>
        </w:rPr>
        <w:t xml:space="preserve">NOME: ‹…›</w:t>
      </w:r>
      <w:r>
        <w:br/>
      </w:r>
      <w:r>
        <w:rPr>
          <w:rStyle w:val="VerbatimChar"/>
        </w:rPr>
        <w:t xml:space="preserve">FASCIA: gregario / standard / elite / boss</w:t>
      </w:r>
      <w:r>
        <w:br/>
      </w:r>
      <w:r>
        <w:rPr>
          <w:rStyle w:val="VerbatimChar"/>
        </w:rPr>
        <w:t xml:space="preserve">ASPETTO E COMPORTAMENTO (3-4 righe): ‹…›</w:t>
      </w:r>
      <w:r>
        <w:br/>
      </w:r>
      <w:r>
        <w:rPr>
          <w:rStyle w:val="VerbatimChar"/>
        </w:rPr>
        <w:t xml:space="preserve">COME SI COMPORTA IN COMBATTIMENTO: attacca a testa bassa / resiste / evita colpi / aiuta gli alleati / fugge se ferito</w:t>
      </w:r>
      <w:r>
        <w:br/>
      </w:r>
      <w:r>
        <w:rPr>
          <w:rStyle w:val="VerbatimChar"/>
        </w:rPr>
        <w:t xml:space="preserve">ABILITÀ PARTICOLARE (se c'è): ‹es. cura un alleato, fugge sotto metà PV, colpisce due volte›</w:t>
      </w:r>
      <w:r>
        <w:br/>
      </w:r>
      <w:r>
        <w:rPr>
          <w:rStyle w:val="VerbatimChar"/>
        </w:rPr>
        <w:t xml:space="preserve">PUNTO DEBOLE (se c'è): ‹…›</w:t>
      </w:r>
      <w:r>
        <w:br/>
      </w:r>
      <w:r>
        <w:rPr>
          <w:rStyle w:val="VerbatimChar"/>
        </w:rPr>
        <w:t xml:space="preserve">BATTUTE (3): "‹…›" "‹…›" "‹…›"   (solo se parla)</w:t>
      </w:r>
      <w:r>
        <w:br/>
      </w:r>
      <w:r>
        <w:rPr>
          <w:rStyle w:val="VerbatimChar"/>
        </w:rPr>
        <w:t xml:space="preserve">ILLUSTRAZIONE: ‹descrizione›</w:t>
      </w:r>
    </w:p>
    <w:bookmarkEnd w:id="24"/>
    <w:bookmarkEnd w:id="25"/>
    <w:bookmarkStart w:id="26" w:name="b6-miniboss-e-boss"/>
    <w:p>
      <w:pPr>
        <w:pStyle w:val="Heading3"/>
      </w:pPr>
      <w:r>
        <w:t xml:space="preserve">B6. Miniboss e boss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Miniboss:</w:t>
      </w:r>
      <w:r>
        <w:t xml:space="preserve"> </w:t>
      </w:r>
      <w:r>
        <w:t xml:space="preserve">‹nome / nessuno›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Boss:</w:t>
      </w:r>
      <w:r>
        <w:t xml:space="preserve"> </w:t>
      </w:r>
      <w:r>
        <w:t xml:space="preserve">‹nome / nessuno; se «nessuno», spiega perché e qual è il climax›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Condizione speciale del climax</w:t>
      </w:r>
      <w:r>
        <w:t xml:space="preserve"> </w:t>
      </w:r>
      <w:r>
        <w:t xml:space="preserve">(proteggere, spezzare, resistere, punto debole): ‹…›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Fasi</w:t>
      </w:r>
      <w:r>
        <w:t xml:space="preserve"> </w:t>
      </w:r>
      <w:r>
        <w:t xml:space="preserve">(se cambia durante lo scontro): ‹…›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Come si sconfigge in altro modo</w:t>
      </w:r>
      <w:r>
        <w:t xml:space="preserve"> </w:t>
      </w:r>
      <w:r>
        <w:t xml:space="preserve">(parlare, sabotare, sacrificio): ‹…›</w:t>
      </w:r>
    </w:p>
    <w:bookmarkEnd w:id="26"/>
    <w:bookmarkStart w:id="27" w:name="b7-trappole-e-meccanismi"/>
    <w:p>
      <w:pPr>
        <w:pStyle w:val="Heading3"/>
      </w:pPr>
      <w:r>
        <w:t xml:space="preserve">B7. Trappole e meccanismi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Indizio</w:t>
            </w:r>
          </w:p>
        </w:tc>
        <w:tc>
          <w:tcPr/>
          <w:p>
            <w:pPr>
              <w:pStyle w:val="Compact"/>
            </w:pPr>
            <w:r>
              <w:t xml:space="preserve">Effetto</w:t>
            </w:r>
          </w:p>
        </w:tc>
        <w:tc>
          <w:tcPr/>
          <w:p>
            <w:pPr>
              <w:pStyle w:val="Compact"/>
            </w:pPr>
            <w:r>
              <w:t xml:space="preserve">Chi la individua</w:t>
            </w:r>
          </w:p>
        </w:tc>
        <w:tc>
          <w:tcPr/>
          <w:p>
            <w:pPr>
              <w:pStyle w:val="Compact"/>
            </w:pPr>
            <w:r>
              <w:t xml:space="preserve">Come si disinnesca</w:t>
            </w:r>
          </w:p>
        </w:tc>
        <w:tc>
          <w:tcPr/>
          <w:p>
            <w:pPr>
              <w:pStyle w:val="Compact"/>
            </w:pPr>
            <w:r>
              <w:t xml:space="preserve">Fallimento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Nano / ricerca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bookmarkEnd w:id="27"/>
    <w:bookmarkStart w:id="28" w:name="b8-segreti-tesori-e-reperti"/>
    <w:p>
      <w:pPr>
        <w:pStyle w:val="Heading3"/>
      </w:pPr>
      <w:r>
        <w:t xml:space="preserve">B8. Segreti, tesori e Reperti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Indizio che lo rende trovabile</w:t>
            </w:r>
          </w:p>
        </w:tc>
        <w:tc>
          <w:tcPr/>
          <w:p>
            <w:pPr>
              <w:pStyle w:val="Compact"/>
            </w:pPr>
            <w:r>
              <w:t xml:space="preserve">Contenuto</w:t>
            </w:r>
          </w:p>
        </w:tc>
        <w:tc>
          <w:tcPr/>
          <w:p>
            <w:pPr>
              <w:pStyle w:val="Compact"/>
            </w:pPr>
            <w:r>
              <w:t xml:space="preserve">Opzionale?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passaggio segreto / baule / nicchia / Reperto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sì</w:t>
            </w:r>
          </w:p>
        </w:tc>
      </w:tr>
    </w:tbl>
    <w:p>
      <w:pPr>
        <w:pStyle w:val="BodyText"/>
      </w:pPr>
      <w:r>
        <w:rPr>
          <w:b/>
          <w:bCs/>
        </w:rPr>
        <w:t xml:space="preserve">Reperti</w:t>
      </w:r>
      <w:r>
        <w:t xml:space="preserve"> </w:t>
      </w:r>
      <w:r>
        <w:t xml:space="preserve">(1-3 per capitolo; non necessari, senza statistiche, senza tiro casuale):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Nome del Reperto</w:t>
            </w:r>
          </w:p>
        </w:tc>
        <w:tc>
          <w:tcPr/>
          <w:p>
            <w:pPr>
              <w:pStyle w:val="Compact"/>
            </w:pPr>
            <w:r>
              <w:t xml:space="preserve">Dove</w:t>
            </w:r>
          </w:p>
        </w:tc>
        <w:tc>
          <w:tcPr/>
          <w:p>
            <w:pPr>
              <w:pStyle w:val="Compact"/>
            </w:pPr>
            <w:r>
              <w:t xml:space="preserve">Che cosa racconta (2 righe)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</w:tbl>
    <w:bookmarkEnd w:id="28"/>
    <w:bookmarkStart w:id="29" w:name="b9-economia-e-oggetti"/>
    <w:p>
      <w:pPr>
        <w:pStyle w:val="Heading3"/>
      </w:pPr>
      <w:r>
        <w:t xml:space="preserve">B9. Economia e oggetti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Oro nel capitolo:</w:t>
      </w:r>
      <w:r>
        <w:t xml:space="preserve"> </w:t>
      </w:r>
      <w:r>
        <w:t xml:space="preserve">☐ nessuno ☐ poco ☐ moderato (mai «tanto»)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Oggetti di storia:</w:t>
      </w:r>
      <w:r>
        <w:t xml:space="preserve"> </w:t>
      </w:r>
      <w:r>
        <w:t xml:space="preserve">‹nome · descrizione · dove si trova · a che cosa serve›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Consumabili:</w:t>
      </w:r>
      <w:r>
        <w:t xml:space="preserve"> </w:t>
      </w:r>
      <w:r>
        <w:t xml:space="preserve">‹tipo (cura minore, rimedio…) e dove›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Equipaggiamento speciale</w:t>
      </w:r>
      <w:r>
        <w:t xml:space="preserve"> </w:t>
      </w:r>
      <w:r>
        <w:t xml:space="preserve">(massimo 1-2 per campagna): ‹nome · storia · tipo (arma / armatura / talismano) · dove si trova›.</w:t>
      </w:r>
      <w:r>
        <w:t xml:space="preserve"> </w:t>
      </w:r>
      <w:r>
        <w:rPr>
          <w:b/>
          <w:bCs/>
        </w:rPr>
        <w:t xml:space="preserve">Nessuna statistica.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Mercanti:</w:t>
      </w:r>
      <w:r>
        <w:t xml:space="preserve"> </w:t>
      </w:r>
      <w:r>
        <w:t xml:space="preserve">‹dove, che tipo di merce›</w:t>
      </w:r>
    </w:p>
    <w:bookmarkEnd w:id="29"/>
    <w:bookmarkStart w:id="30" w:name="b10-riposi-e-salvataggi"/>
    <w:p>
      <w:pPr>
        <w:pStyle w:val="Heading3"/>
      </w:pPr>
      <w:r>
        <w:t xml:space="preserve">B10. Riposi e salvataggi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Perché qui</w:t>
            </w:r>
          </w:p>
        </w:tc>
        <w:tc>
          <w:tcPr/>
          <w:p>
            <w:pPr>
              <w:pStyle w:val="Compact"/>
            </w:pPr>
            <w:r>
              <w:t xml:space="preserve">Scena?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‹dopo il primo scontro›</w:t>
            </w:r>
          </w:p>
        </w:tc>
        <w:tc>
          <w:tcPr/>
          <w:p>
            <w:pPr>
              <w:pStyle w:val="Compact"/>
            </w:pPr>
            <w:r>
              <w:t xml:space="preserve">sì / 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‹subito prima del climax›</w:t>
            </w:r>
          </w:p>
        </w:tc>
        <w:tc>
          <w:tcPr/>
          <w:p>
            <w:pPr>
              <w:pStyle w:val="Compact"/>
            </w:pPr>
            <w:r>
              <w:t xml:space="preserve">sì / no</w:t>
            </w:r>
          </w:p>
        </w:tc>
      </w:tr>
    </w:tbl>
    <w:bookmarkEnd w:id="30"/>
    <w:bookmarkStart w:id="31" w:name="b11-scene-e-dialoghi"/>
    <w:p>
      <w:pPr>
        <w:pStyle w:val="Heading3"/>
      </w:pPr>
      <w:r>
        <w:t xml:space="preserve">B11. Scene e dialoghi</w:t>
      </w:r>
    </w:p>
    <w:p>
      <w:pPr>
        <w:pStyle w:val="FirstParagraph"/>
      </w:pPr>
      <w:r>
        <w:rPr>
          <w:b/>
          <w:bCs/>
        </w:rPr>
        <w:t xml:space="preserve">Ripeti per ogni scena.</w:t>
      </w:r>
    </w:p>
    <w:p>
      <w:pPr>
        <w:pStyle w:val="SourceCode"/>
      </w:pPr>
      <w:r>
        <w:rPr>
          <w:rStyle w:val="VerbatimChar"/>
        </w:rPr>
        <w:t xml:space="preserve">SCENA: ‹nome› · nodo: ‹ID› · quando parte: all'arrivo / vittoria / interazione "‹…›" / apertura</w:t>
      </w:r>
      <w:r>
        <w:br/>
      </w:r>
      <w:r>
        <w:rPr>
          <w:rStyle w:val="VerbatimChar"/>
        </w:rPr>
        <w:t xml:space="preserve">PERSONAGGI: ‹…›</w:t>
      </w:r>
      <w:r>
        <w:br/>
      </w:r>
      <w:r>
        <w:rPr>
          <w:rStyle w:val="VerbatimChar"/>
        </w:rPr>
        <w:t xml:space="preserve">ILLUSTRAZIONE: ‹descrizione, se merita› / nessuna</w:t>
      </w:r>
      <w:r>
        <w:br/>
      </w:r>
      <w:r>
        <w:rPr>
          <w:rStyle w:val="VerbatimChar"/>
        </w:rPr>
        <w:t xml:space="preserve">COMPARE SE (condizioni): ‹flag, classe, oggetto› / sempre</w:t>
      </w:r>
      <w:r>
        <w:br/>
      </w:r>
      <w:r>
        <w:br/>
      </w:r>
      <w:r>
        <w:rPr>
          <w:rStyle w:val="VerbatimChar"/>
        </w:rPr>
        <w:t xml:space="preserve">Narrazione (in corsivo): ‹…›</w:t>
      </w:r>
      <w:r>
        <w:br/>
      </w:r>
      <w:r>
        <w:rPr>
          <w:rStyle w:val="VerbatimChar"/>
        </w:rPr>
        <w:t xml:space="preserve">‹NOME›: "‹battuta›"</w:t>
      </w:r>
      <w:r>
        <w:br/>
      </w:r>
      <w:r>
        <w:rPr>
          <w:rStyle w:val="VerbatimChar"/>
        </w:rPr>
        <w:t xml:space="preserve">Narrazione: ‹…›</w:t>
      </w:r>
      <w:r>
        <w:br/>
      </w:r>
      <w:r>
        <w:rPr>
          <w:rStyle w:val="VerbatimChar"/>
        </w:rPr>
        <w:t xml:space="preserve">‹NOME›: "‹battuta›"</w:t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DOMANDE FACOLTATIVE (0-3; solo approfondimenti):</w:t>
      </w:r>
      <w:r>
        <w:br/>
      </w:r>
      <w:r>
        <w:rPr>
          <w:rStyle w:val="VerbatimChar"/>
        </w:rPr>
        <w:t xml:space="preserve">  - "‹etichetta della domanda›"</w:t>
      </w:r>
      <w:r>
        <w:br/>
      </w:r>
      <w:r>
        <w:rPr>
          <w:rStyle w:val="VerbatimChar"/>
        </w:rPr>
        <w:t xml:space="preserve">      ‹NOME›: "‹risposta›"</w:t>
      </w:r>
      <w:r>
        <w:br/>
      </w:r>
      <w:r>
        <w:rPr>
          <w:rStyle w:val="VerbatimChar"/>
        </w:rPr>
        <w:t xml:space="preserve">      ‹NOME›: "‹risposta›"</w:t>
      </w:r>
    </w:p>
    <w:bookmarkEnd w:id="31"/>
    <w:bookmarkStart w:id="32" w:name="Xef264fdf3fa018bb18419c13a112a281f1f8005"/>
    <w:p>
      <w:pPr>
        <w:pStyle w:val="Heading3"/>
      </w:pPr>
      <w:r>
        <w:t xml:space="preserve">B12. Fatti da ricordare (flag) e conseguenze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Dove si imposta</w:t>
            </w:r>
          </w:p>
        </w:tc>
        <w:tc>
          <w:tcPr/>
          <w:p>
            <w:pPr>
              <w:pStyle w:val="Compact"/>
            </w:pPr>
            <w:r>
              <w:t xml:space="preserve">Che cosa significa</w:t>
            </w:r>
          </w:p>
        </w:tc>
        <w:tc>
          <w:tcPr/>
          <w:p>
            <w:pPr>
              <w:pStyle w:val="Compact"/>
            </w:pPr>
            <w:r>
              <w:t xml:space="preserve">Dove cambia qualcosa</w:t>
            </w:r>
          </w:p>
        </w:tc>
        <w:tc>
          <w:tcPr/>
          <w:p>
            <w:pPr>
              <w:pStyle w:val="Compact"/>
            </w:pPr>
            <w:r>
              <w:t xml:space="preserve">Vale solo in questa partita o anche nei capitoli dopo?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‹nome_flag›</w:t>
            </w:r>
          </w:p>
        </w:tc>
        <w:tc>
          <w:tcPr/>
          <w:p>
            <w:pPr>
              <w:pStyle w:val="Compact"/>
            </w:pPr>
            <w:r>
              <w:t xml:space="preserve">‹ID›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‹ID / capitolo successivo›</w:t>
            </w:r>
          </w:p>
        </w:tc>
        <w:tc>
          <w:tcPr/>
          <w:p>
            <w:pPr>
              <w:pStyle w:val="Compact"/>
            </w:pPr>
            <w:r>
              <w:t xml:space="preserve">partita / campagna</w:t>
            </w:r>
          </w:p>
        </w:tc>
      </w:tr>
    </w:tbl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Scelte principali</w:t>
      </w:r>
      <w:r>
        <w:t xml:space="preserve"> </w:t>
      </w:r>
      <w:r>
        <w:t xml:space="preserve">(bivi con conseguenza): ‹la scelta · le opzioni · che cosa cambia per ciascuna›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Finali</w:t>
      </w:r>
      <w:r>
        <w:t xml:space="preserve"> </w:t>
      </w:r>
      <w:r>
        <w:t xml:space="preserve">(se più di uno): ‹A› se ‹…›; ‹B› se ‹…›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Setup e payoff:</w:t>
      </w:r>
      <w:r>
        <w:t xml:space="preserve"> </w:t>
      </w:r>
      <w:r>
        <w:t xml:space="preserve">‹che cosa piantato qui ritorna dopo (capitolo, nodo)›</w:t>
      </w:r>
    </w:p>
    <w:bookmarkEnd w:id="32"/>
    <w:bookmarkStart w:id="33" w:name="b13-controllo-della-durata"/>
    <w:p>
      <w:pPr>
        <w:pStyle w:val="Heading3"/>
      </w:pPr>
      <w:r>
        <w:t xml:space="preserve">B13. Controllo della durata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Voce</w:t>
            </w:r>
          </w:p>
        </w:tc>
        <w:tc>
          <w:tcPr/>
          <w:p>
            <w:pPr>
              <w:pStyle w:val="Compact"/>
            </w:pPr>
            <w:r>
              <w:t xml:space="preserve">Stima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Esplorazione (nodi × tempo)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Scontri (n × ~2,5 min)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Dialoghi e scene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Totale</w:t>
            </w:r>
          </w:p>
        </w:tc>
        <w:tc>
          <w:tcPr/>
          <w:p>
            <w:pPr>
              <w:pStyle w:val="Compact"/>
            </w:pPr>
            <w:r>
              <w:t xml:space="preserve">‹30-45 min›</w:t>
            </w:r>
          </w:p>
        </w:tc>
      </w:tr>
    </w:tbl>
    <w:bookmarkEnd w:id="33"/>
    <w:bookmarkStart w:id="34" w:name="b14-epilogo-del-capitolo"/>
    <w:p>
      <w:pPr>
        <w:pStyle w:val="Heading3"/>
      </w:pPr>
      <w:r>
        <w:t xml:space="preserve">B14. Epilogo del capitolo</w:t>
      </w:r>
    </w:p>
    <w:p>
      <w:pPr>
        <w:pStyle w:val="FirstParagraph"/>
      </w:pPr>
      <w:r>
        <w:t xml:space="preserve">‹5-10 righe che chiudono il capitolo e, se serve, agganciano il successivo.›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0" w:name="parte-c-insieme"/>
    <w:p>
      <w:pPr>
        <w:pStyle w:val="Heading2"/>
      </w:pPr>
      <w:r>
        <w:t xml:space="preserve">PARTE C. INSIEME</w:t>
      </w:r>
    </w:p>
    <w:bookmarkStart w:id="36" w:name="X5d1d2fc17d4de0ff47a7c8d9cb8a881ee5fbbc2"/>
    <w:p>
      <w:pPr>
        <w:pStyle w:val="Heading3"/>
      </w:pPr>
      <w:r>
        <w:t xml:space="preserve">C1. Immagini desiderate (elenco riassuntivo)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Codice</w:t>
            </w:r>
          </w:p>
        </w:tc>
        <w:tc>
          <w:tcPr/>
          <w:p>
            <w:pPr>
              <w:pStyle w:val="Compact"/>
            </w:pPr>
            <w:r>
              <w:t xml:space="preserve">Capitolo</w:t>
            </w:r>
          </w:p>
        </w:tc>
        <w:tc>
          <w:tcPr/>
          <w:p>
            <w:pPr>
              <w:pStyle w:val="Compact"/>
            </w:pPr>
            <w:r>
              <w:t xml:space="preserve">Nodo / scena</w:t>
            </w:r>
          </w:p>
        </w:tc>
        <w:tc>
          <w:tcPr/>
          <w:p>
            <w:pPr>
              <w:pStyle w:val="Compact"/>
            </w:pPr>
            <w:r>
              <w:t xml:space="preserve">Che cosa si vede</w:t>
            </w:r>
          </w:p>
        </w:tc>
        <w:tc>
          <w:tcPr/>
          <w:p>
            <w:pPr>
              <w:pStyle w:val="Compact"/>
            </w:pPr>
            <w:r>
              <w:t xml:space="preserve">Priorità</w:t>
            </w:r>
          </w:p>
        </w:tc>
      </w:tr>
      <w:tr>
        <w:tc>
          <w:tcPr/>
          <w:p>
            <w:pPr>
              <w:pStyle w:val="Compact"/>
            </w:pPr>
            <w:r>
              <w:t xml:space="preserve">i01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‹…›</w:t>
            </w:r>
          </w:p>
        </w:tc>
        <w:tc>
          <w:tcPr/>
          <w:p>
            <w:pPr>
              <w:pStyle w:val="Compact"/>
            </w:pPr>
            <w:r>
              <w:t xml:space="preserve">‹descrizione›</w:t>
            </w:r>
          </w:p>
        </w:tc>
        <w:tc>
          <w:tcPr/>
          <w:p>
            <w:pPr>
              <w:pStyle w:val="Compact"/>
            </w:pPr>
            <w:r>
              <w:t xml:space="preserve">ESSENZIALE / IMPORTANTE / OPZIONALE</w:t>
            </w:r>
          </w:p>
        </w:tc>
      </w:tr>
    </w:tbl>
    <w:p>
      <w:pPr>
        <w:pStyle w:val="BodyText"/>
      </w:pPr>
      <w:r>
        <w:t xml:space="preserve">Massimo</w:t>
      </w:r>
      <w:r>
        <w:t xml:space="preserve"> </w:t>
      </w:r>
      <w:r>
        <w:rPr>
          <w:b/>
          <w:bCs/>
        </w:rPr>
        <w:t xml:space="preserve">6 per capitolo</w:t>
      </w:r>
      <w:r>
        <w:t xml:space="preserve">: 2 ESSENZIALI (il momento che il capitolo non deve perdere) + le altre. Più la</w:t>
      </w:r>
      <w:r>
        <w:t xml:space="preserve"> </w:t>
      </w:r>
      <w:r>
        <w:rPr>
          <w:b/>
          <w:bCs/>
        </w:rPr>
        <w:t xml:space="preserve">copertina</w:t>
      </w:r>
      <w:r>
        <w:t xml:space="preserve"> </w:t>
      </w:r>
      <w:r>
        <w:t xml:space="preserve">(1 per capitolo) e i</w:t>
      </w:r>
      <w:r>
        <w:t xml:space="preserve"> </w:t>
      </w:r>
      <w:r>
        <w:rPr>
          <w:b/>
          <w:bCs/>
        </w:rPr>
        <w:t xml:space="preserve">ritratti dei PNG con voce</w:t>
      </w:r>
      <w:r>
        <w:t xml:space="preserve"> </w:t>
      </w:r>
      <w:r>
        <w:t xml:space="preserve">(descrizione di aspetto).</w:t>
      </w:r>
    </w:p>
    <w:bookmarkEnd w:id="36"/>
    <w:bookmarkStart w:id="37" w:name="c2-clima-sonoro-per-capitolo"/>
    <w:p>
      <w:pPr>
        <w:pStyle w:val="Heading3"/>
      </w:pPr>
      <w:r>
        <w:t xml:space="preserve">C2. Clima sonoro per capitolo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Capitolo</w:t>
            </w:r>
          </w:p>
        </w:tc>
        <w:tc>
          <w:tcPr/>
          <w:p>
            <w:pPr>
              <w:pStyle w:val="Compact"/>
            </w:pPr>
            <w:r>
              <w:t xml:space="preserve">Momento</w:t>
            </w:r>
          </w:p>
        </w:tc>
        <w:tc>
          <w:tcPr/>
          <w:p>
            <w:pPr>
              <w:pStyle w:val="Compact"/>
            </w:pPr>
            <w:r>
              <w:t xml:space="preserve">Clima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esplorazione</w:t>
            </w:r>
          </w:p>
        </w:tc>
        <w:tc>
          <w:tcPr/>
          <w:p>
            <w:pPr>
              <w:pStyle w:val="Compact"/>
            </w:pPr>
            <w:r>
              <w:t xml:space="preserve">‹mistero›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scontro</w:t>
            </w:r>
          </w:p>
        </w:tc>
        <w:tc>
          <w:tcPr/>
          <w:p>
            <w:pPr>
              <w:pStyle w:val="Compact"/>
            </w:pPr>
            <w:r>
              <w:t xml:space="preserve">‹tensione›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finale</w:t>
            </w:r>
          </w:p>
        </w:tc>
        <w:tc>
          <w:tcPr/>
          <w:p>
            <w:pPr>
              <w:pStyle w:val="Compact"/>
            </w:pPr>
            <w:r>
              <w:t xml:space="preserve">‹quiete›</w:t>
            </w:r>
          </w:p>
        </w:tc>
      </w:tr>
    </w:tbl>
    <w:bookmarkEnd w:id="37"/>
    <w:bookmarkStart w:id="38" w:name="c3-crediti"/>
    <w:p>
      <w:pPr>
        <w:pStyle w:val="Heading3"/>
      </w:pPr>
      <w:r>
        <w:t xml:space="preserve">C3. Crediti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Nome da mostrare:</w:t>
      </w:r>
      <w:r>
        <w:t xml:space="preserve"> </w:t>
      </w:r>
      <w:r>
        <w:t xml:space="preserve">‹…›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Ringraziamenti</w:t>
      </w:r>
      <w:r>
        <w:t xml:space="preserve"> </w:t>
      </w:r>
      <w:r>
        <w:t xml:space="preserve">(facoltativo): ‹…›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Link</w:t>
      </w:r>
      <w:r>
        <w:t xml:space="preserve"> </w:t>
      </w:r>
      <w:r>
        <w:t xml:space="preserve">(facoltativo, es. sito personale): ‹…›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Foto</w:t>
      </w:r>
      <w:r>
        <w:t xml:space="preserve"> </w:t>
      </w:r>
      <w:r>
        <w:t xml:space="preserve">(solo se hai dato il consenso): ‹file›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Intervista</w:t>
      </w:r>
      <w:r>
        <w:t xml:space="preserve"> </w:t>
      </w:r>
      <w:r>
        <w:t xml:space="preserve">(solo se hai dato il consenso): ‹argomenti di cui vorresti parlare›</w:t>
      </w:r>
    </w:p>
    <w:bookmarkEnd w:id="38"/>
    <w:bookmarkStart w:id="39" w:name="c4-dichiarazioni-finali"/>
    <w:p>
      <w:pPr>
        <w:pStyle w:val="Heading3"/>
      </w:pPr>
      <w:r>
        <w:t xml:space="preserve">C4. Dichiarazioni finali</w:t>
      </w:r>
    </w:p>
    <w:p>
      <w:pPr>
        <w:pStyle w:val="Compact"/>
        <w:numPr>
          <w:ilvl w:val="0"/>
          <w:numId w:val="1013"/>
        </w:numPr>
      </w:pPr>
      <w:r>
        <w:t xml:space="preserve">Tutto il testo è originale (nessuna citazione di opere altrui oltre la brevissima citazione lecita).</w:t>
      </w:r>
    </w:p>
    <w:p>
      <w:pPr>
        <w:pStyle w:val="Compact"/>
        <w:numPr>
          <w:ilvl w:val="0"/>
          <w:numId w:val="1014"/>
        </w:numPr>
      </w:pPr>
      <w:r>
        <w:t xml:space="preserve">Nessun riferimento a persone reali.</w:t>
      </w:r>
    </w:p>
    <w:p>
      <w:pPr>
        <w:pStyle w:val="Compact"/>
        <w:numPr>
          <w:ilvl w:val="0"/>
          <w:numId w:val="1015"/>
        </w:numPr>
      </w:pPr>
      <w:r>
        <w:t xml:space="preserve">Ho controllato la lista finale della Guida.</w:t>
      </w:r>
    </w:p>
    <w:p>
      <w:pPr>
        <w:pStyle w:val="Compact"/>
        <w:numPr>
          <w:ilvl w:val="0"/>
          <w:numId w:val="1016"/>
        </w:numPr>
      </w:pPr>
      <w:r>
        <w:t xml:space="preserve">Accetto che la proposta possa essere adattata per bilanciamento e lunghezza; i testi narrativi cerchiamo di riscriverli d'accordo con te.</w:t>
      </w:r>
    </w:p>
    <w:p>
      <w:pPr>
        <w:pStyle w:val="Compact"/>
        <w:numPr>
          <w:ilvl w:val="0"/>
          <w:numId w:val="1017"/>
        </w:numPr>
      </w:pPr>
      <w:r>
        <w:t xml:space="preserve">Ho letto il Regolamento e</w:t>
      </w:r>
      <w:r>
        <w:t xml:space="preserve"> </w:t>
      </w:r>
      <w:r>
        <w:rPr>
          <w:b/>
          <w:bCs/>
        </w:rPr>
        <w:t xml:space="preserve">cedo i diritti della storia inviando questo Modulo completo</w:t>
      </w:r>
      <w:r>
        <w:t xml:space="preserve"> </w:t>
      </w:r>
      <w:r>
        <w:t xml:space="preserve">(vedi la Dichiarazione qui sotto).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dichiarazione-di-partecipazione"/>
    <w:p>
      <w:pPr>
        <w:pStyle w:val="Heading2"/>
      </w:pPr>
      <w:r>
        <w:t xml:space="preserve">DICHIARAZIONE DI PARTECIPAZIONE</w:t>
      </w:r>
    </w:p>
    <w:p>
      <w:pPr>
        <w:pStyle w:val="FirstParagraph"/>
      </w:pPr>
      <w:r>
        <w:rPr>
          <w:i/>
          <w:iCs/>
        </w:rPr>
        <w:t xml:space="preserve">(Copia qui il testo da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05_REGOLAMENTO_E_DICHIARAZIONE.md</w:t>
      </w:r>
      <w:r>
        <w:rPr>
          <w:i/>
          <w:iCs/>
        </w:rPr>
        <w:t xml:space="preserve">, sezione «DICHIARAZIONE DI PARTECIPAZIONE», e compilalo con nome e cognome, e-mail, titolo, data e nome per i crediti,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firmando due volte</w:t>
      </w:r>
      <w:r>
        <w:rPr>
          <w:i/>
          <w:iCs/>
        </w:rPr>
        <w:t xml:space="preserve"> </w:t>
      </w:r>
      <w:r>
        <w:rPr>
          <w:i/>
          <w:iCs/>
        </w:rPr>
        <w:t xml:space="preserve">(Dichiarazione e Approvazione specifica). Chi consegna solo il Pitch non deve compilarla.)</w:t>
      </w:r>
    </w:p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2026-09-26T09:48:00Z</dcterms:created>
  <dcterms:modified xsi:type="dcterms:W3CDTF">2026-09-26T09:48:00Z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