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8c29329b6dd3d7eb942559e7cb3b8f0257cc8"/>
    <w:p>
      <w:pPr>
        <w:pStyle w:val="Heading1"/>
      </w:pPr>
      <w:r>
        <w:t xml:space="preserve">Dungeon Legacy: Regolamento della Call «Le tue storie in Dungeon Legacy»</w:t>
      </w:r>
    </w:p>
    <w:p>
      <w:pPr>
        <w:pStyle w:val="FirstParagraph"/>
      </w:pPr>
      <w:r>
        <w:rPr>
          <w:b/>
          <w:bCs/>
        </w:rPr>
        <w:t xml:space="preserve">Versione 0.2 del 2026-09-26. Testo italiano, che prevale in caso di differenze con la traduzione inglese.</w:t>
      </w:r>
    </w:p>
    <w:p>
      <w:pPr>
        <w:pStyle w:val="BodyText"/>
      </w:pPr>
      <w:r>
        <w:t xml:space="preserve">Nel testo:</w:t>
      </w:r>
      <w:r>
        <w:t xml:space="preserve"> </w:t>
      </w:r>
      <w:r>
        <w:rPr>
          <w:b/>
          <w:bCs/>
        </w:rPr>
        <w:t xml:space="preserve">«Titolare»</w:t>
      </w:r>
      <w:r>
        <w:t xml:space="preserve"> </w:t>
      </w:r>
      <w:r>
        <w:t xml:space="preserve">è Paolo Giulio Gazzano, autore e titolare di Dungeon Legacy (dungeonlegacy.app).</w:t>
      </w:r>
      <w:r>
        <w:t xml:space="preserve"> </w:t>
      </w:r>
      <w:r>
        <w:rPr>
          <w:b/>
          <w:bCs/>
        </w:rPr>
        <w:t xml:space="preserve">«Tu»</w:t>
      </w:r>
      <w:r>
        <w:t xml:space="preserve"> </w:t>
      </w:r>
      <w:r>
        <w:t xml:space="preserve">è chi invia una storia.</w:t>
      </w:r>
      <w:r>
        <w:t xml:space="preserve"> </w:t>
      </w:r>
      <w:r>
        <w:rPr>
          <w:b/>
          <w:bCs/>
        </w:rPr>
        <w:t xml:space="preserve">«Storia»</w:t>
      </w:r>
      <w:r>
        <w:t xml:space="preserve"> </w:t>
      </w:r>
      <w:r>
        <w:t xml:space="preserve">è ciò che invii: testo, trama, personaggi, luoghi, nomi, dialoghi, descrizioni e ogni altro elemento creativo contenuto nel Pitch e nel Modulo.</w:t>
      </w:r>
      <w:r>
        <w:t xml:space="preserve"> </w:t>
      </w:r>
      <w:r>
        <w:rPr>
          <w:b/>
          <w:bCs/>
        </w:rPr>
        <w:t xml:space="preserve">«Pitch»</w:t>
      </w:r>
      <w:r>
        <w:t xml:space="preserve"> </w:t>
      </w:r>
      <w:r>
        <w:t xml:space="preserve">è la scheda di presentazione (Fase 1).</w:t>
      </w:r>
      <w:r>
        <w:t xml:space="preserve"> </w:t>
      </w:r>
      <w:r>
        <w:rPr>
          <w:b/>
          <w:bCs/>
        </w:rPr>
        <w:t xml:space="preserve">«Modulo completo»</w:t>
      </w:r>
      <w:r>
        <w:t xml:space="preserve"> </w:t>
      </w:r>
      <w:r>
        <w:t xml:space="preserve">è il Modulo compilato in ogni sua parte (Fase 2).</w:t>
      </w:r>
      <w:r>
        <w:t xml:space="preserve"> </w:t>
      </w:r>
      <w:r>
        <w:rPr>
          <w:b/>
          <w:bCs/>
        </w:rPr>
        <w:t xml:space="preserve">«Kit»</w:t>
      </w:r>
      <w:r>
        <w:t xml:space="preserve"> </w:t>
      </w:r>
      <w:r>
        <w:t xml:space="preserve">sono la Guida, il Modulo,</w:t>
      </w:r>
      <w:r>
        <w:t xml:space="preserve"> </w:t>
      </w:r>
      <w:r>
        <w:t xml:space="preserve">l'Esempio e l'Appendice tecnica.</w:t>
      </w:r>
    </w:p>
    <w:p>
      <w:r>
        <w:pict>
          <v:rect style="width:0;height:1.5pt" o:hralign="center" o:hrstd="t" o:hr="t"/>
        </w:pict>
      </w:r>
    </w:p>
    <w:bookmarkStart w:id="9" w:name="X5a9004ad1f28d6f863011e02e4642ac09444741"/>
    <w:p>
      <w:pPr>
        <w:pStyle w:val="Heading2"/>
      </w:pPr>
      <w:r>
        <w:t xml:space="preserve">1. Scopo e natura dell'iniziativa</w:t>
      </w:r>
    </w:p>
    <w:p>
      <w:pPr>
        <w:pStyle w:val="FirstParagraph"/>
      </w:pPr>
      <w:r>
        <w:t xml:space="preserve">1.1 La Call invita chi ama le avventure a</w:t>
      </w:r>
      <w:r>
        <w:t xml:space="preserve"> </w:t>
      </w:r>
      <w:r>
        <w:rPr>
          <w:b/>
          <w:bCs/>
        </w:rPr>
        <w:t xml:space="preserve">proporre una storia</w:t>
      </w:r>
      <w:r>
        <w:t xml:space="preserve"> </w:t>
      </w:r>
      <w:r>
        <w:t xml:space="preserve">che il Titolare può scegliere di trasformare in una espansione di Dungeon Legacy.</w:t>
      </w:r>
    </w:p>
    <w:p>
      <w:pPr>
        <w:pStyle w:val="BodyText"/>
      </w:pPr>
      <w:r>
        <w:t xml:space="preserve">1.2</w:t>
      </w:r>
      <w:r>
        <w:t xml:space="preserve"> </w:t>
      </w:r>
      <w:r>
        <w:rPr>
          <w:b/>
          <w:bCs/>
        </w:rPr>
        <w:t xml:space="preserve">Si partecipa per condividere una storia, non per guadagnare.</w:t>
      </w:r>
      <w:r>
        <w:t xml:space="preserve"> </w:t>
      </w:r>
      <w:r>
        <w:t xml:space="preserve">Nessuno riceve denaro, quote o compensi di nessun tipo, nemmeno se l'espansione viene venduta.</w:t>
      </w:r>
      <w:r>
        <w:t xml:space="preserve"> </w:t>
      </w:r>
      <w:r>
        <w:t xml:space="preserve">Se questo non ti sta bene, ti chiediamo di non partecipare: non c'è nessun problema.</w:t>
      </w:r>
    </w:p>
    <w:p>
      <w:pPr>
        <w:pStyle w:val="BodyText"/>
      </w:pPr>
      <w:r>
        <w:t xml:space="preserve">1.3</w:t>
      </w:r>
      <w:r>
        <w:t xml:space="preserve"> </w:t>
      </w:r>
      <w:r>
        <w:rPr>
          <w:b/>
          <w:bCs/>
        </w:rPr>
        <w:t xml:space="preserve">Non è un concorso a premi.</w:t>
      </w:r>
      <w:r>
        <w:t xml:space="preserve"> </w:t>
      </w:r>
      <w:r>
        <w:t xml:space="preserve">Non si assegna nessun premio, e la scelta delle storie è una</w:t>
      </w:r>
      <w:r>
        <w:t xml:space="preserve"> </w:t>
      </w:r>
      <w:r>
        <w:rPr>
          <w:b/>
          <w:bCs/>
        </w:rPr>
        <w:t xml:space="preserve">selezione editoriale</w:t>
      </w:r>
      <w:r>
        <w:t xml:space="preserve"> </w:t>
      </w:r>
      <w:r>
        <w:t xml:space="preserve">del Titolare, come quella di una casa editrice.</w:t>
      </w:r>
    </w:p>
    <w:bookmarkEnd w:id="9"/>
    <w:bookmarkStart w:id="10" w:name="X9ee0bea4f0c01d45db5374ac37406ab526db86f"/>
    <w:p>
      <w:pPr>
        <w:pStyle w:val="Heading2"/>
      </w:pPr>
      <w:r>
        <w:t xml:space="preserve">2. Chi può partecipare</w:t>
      </w:r>
    </w:p>
    <w:p>
      <w:pPr>
        <w:pStyle w:val="FirstParagraph"/>
      </w:pPr>
      <w:r>
        <w:t xml:space="preserve">2.1 Persone</w:t>
      </w:r>
      <w:r>
        <w:t xml:space="preserve"> </w:t>
      </w:r>
      <w:r>
        <w:rPr>
          <w:b/>
          <w:bCs/>
        </w:rPr>
        <w:t xml:space="preserve">maggiorenni</w:t>
      </w:r>
      <w:r>
        <w:t xml:space="preserve"> </w:t>
      </w:r>
      <w:r>
        <w:t xml:space="preserve">(almeno 18 anni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maggiorenni secondo la legge del proprio paese), con piena capacità di concludere il contratto.</w:t>
      </w:r>
    </w:p>
    <w:p>
      <w:pPr>
        <w:pStyle w:val="BodyText"/>
      </w:pPr>
      <w:r>
        <w:t xml:space="preserve">2.2 Se la Storia ha</w:t>
      </w:r>
      <w:r>
        <w:t xml:space="preserve"> </w:t>
      </w:r>
      <w:r>
        <w:rPr>
          <w:b/>
          <w:bCs/>
        </w:rPr>
        <w:t xml:space="preserve">più autori</w:t>
      </w:r>
      <w:r>
        <w:t xml:space="preserve">, la Dichiarazione deve essere firmata da</w:t>
      </w:r>
      <w:r>
        <w:t xml:space="preserve"> </w:t>
      </w:r>
      <w:r>
        <w:rPr>
          <w:b/>
          <w:bCs/>
        </w:rPr>
        <w:t xml:space="preserve">ciascuno</w:t>
      </w:r>
      <w:r>
        <w:t xml:space="preserve">, oppure da uno solo che garantisce di avere il mandato di tutti.</w:t>
      </w:r>
    </w:p>
    <w:p>
      <w:pPr>
        <w:pStyle w:val="BodyText"/>
      </w:pPr>
      <w:r>
        <w:t xml:space="preserve">2.3 Il Titolare può chiedere di</w:t>
      </w:r>
      <w:r>
        <w:t xml:space="preserve"> </w:t>
      </w:r>
      <w:r>
        <w:rPr>
          <w:b/>
          <w:bCs/>
        </w:rPr>
        <w:t xml:space="preserve">verificare l'identità</w:t>
      </w:r>
      <w:r>
        <w:t xml:space="preserve"> </w:t>
      </w:r>
      <w:r>
        <w:t xml:space="preserve">dell'autore (per esempio con una copia firmata della Dichiarazione e un documento). Una risposta falsa o mancante comporta l'esclusione.</w:t>
      </w:r>
    </w:p>
    <w:bookmarkEnd w:id="10"/>
    <w:bookmarkStart w:id="11" w:name="X8ca59cd7301f7b1317a9b33dd48b9441e17ad3c"/>
    <w:p>
      <w:pPr>
        <w:pStyle w:val="Heading2"/>
      </w:pPr>
      <w:r>
        <w:t xml:space="preserve">3. Le due fasi</w:t>
      </w:r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  <w:bCs/>
        </w:rPr>
        <w:t xml:space="preserve">Fase 1, Pitch.</w:t>
      </w:r>
      <w:r>
        <w:t xml:space="preserve"> </w:t>
      </w:r>
      <w:r>
        <w:t xml:space="preserve">Invii una scheda di 1-2 pagine. Il Pitch serve solo a valutare l'idea:</w:t>
      </w:r>
      <w:r>
        <w:t xml:space="preserve"> </w:t>
      </w:r>
      <w:r>
        <w:rPr>
          <w:b/>
          <w:bCs/>
        </w:rPr>
        <w:t xml:space="preserve">non cedi diritti</w:t>
      </w:r>
      <w:r>
        <w:t xml:space="preserve">. Ci consenti di leggerlo, conservarlo e discuterlo.</w:t>
      </w:r>
      <w:r>
        <w:t xml:space="preserve"> </w:t>
      </w:r>
      <w:r>
        <w:t xml:space="preserve">Non pubblichiamo né sfruttiamo il tuo Pitch, o parti originali di esso, se non ci invii il Modulo completo.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  <w:bCs/>
        </w:rPr>
        <w:t xml:space="preserve">Fase 2, Modulo completo.</w:t>
      </w:r>
      <w:r>
        <w:t xml:space="preserve"> </w:t>
      </w:r>
      <w:r>
        <w:t xml:space="preserve">Solo chi viene invitato dal Titolare invia il Modulo completo, con la Dichiarazione in fondo.</w:t>
      </w:r>
      <w:r>
        <w:t xml:space="preserve"> </w:t>
      </w:r>
      <w:r>
        <w:rPr>
          <w:b/>
          <w:bCs/>
        </w:rPr>
        <w:t xml:space="preserve">Con questo invio si cedono i diritti</w:t>
      </w:r>
      <w:r>
        <w:t xml:space="preserve"> </w:t>
      </w:r>
      <w:r>
        <w:t xml:space="preserve">secondo l'articolo 4.</w:t>
      </w:r>
    </w:p>
    <w:p>
      <w:pPr>
        <w:pStyle w:val="BodyText"/>
      </w:pPr>
      <w:r>
        <w:t xml:space="preserve">3.3 Invia il Modulo completo</w:t>
      </w:r>
      <w:r>
        <w:t xml:space="preserve"> </w:t>
      </w:r>
      <w:r>
        <w:rPr>
          <w:b/>
          <w:bCs/>
        </w:rPr>
        <w:t xml:space="preserve">solo se sei sicuro</w:t>
      </w:r>
      <w:r>
        <w:t xml:space="preserve">: dopo l'invio la cessione produce i suoi effetti anche se la Storia non viene scelta (vedi 4.1 e 4.9).</w:t>
      </w:r>
    </w:p>
    <w:bookmarkEnd w:id="11"/>
    <w:bookmarkStart w:id="12" w:name="Xfb6d25952028857e6d2f1991fc7337bb7e176c7"/>
    <w:p>
      <w:pPr>
        <w:pStyle w:val="Heading2"/>
      </w:pPr>
      <w:r>
        <w:t xml:space="preserve">4. Cessione dei diritti</w:t>
      </w:r>
    </w:p>
    <w:p>
      <w:pPr>
        <w:pStyle w:val="FirstParagraph"/>
      </w:pPr>
      <w:r>
        <w:t xml:space="preserve">4.1</w:t>
      </w:r>
      <w:r>
        <w:t xml:space="preserve"> </w:t>
      </w:r>
      <w:r>
        <w:rPr>
          <w:b/>
          <w:bCs/>
        </w:rPr>
        <w:t xml:space="preserve">Cessione.</w:t>
      </w:r>
      <w:r>
        <w:t xml:space="preserve"> </w:t>
      </w:r>
      <w:r>
        <w:t xml:space="preserve">Con l'invio del Modulo completo e della Dichiarazione</w:t>
      </w:r>
      <w:r>
        <w:t xml:space="preserve"> </w:t>
      </w:r>
      <w:r>
        <w:rPr>
          <w:b/>
          <w:bCs/>
        </w:rPr>
        <w:t xml:space="preserve">cedi al Titolare tutti i diritti di utilizzazione economica sulla Storia</w:t>
      </w:r>
      <w:r>
        <w:t xml:space="preserve">, a titolo definitivo, in via esclusiva, irrevocabile (salvo l'art. 4.9) e senza corrispettivo in denaro,</w:t>
      </w:r>
      <w:r>
        <w:t xml:space="preserve"> </w:t>
      </w:r>
      <w:r>
        <w:rPr>
          <w:b/>
          <w:bCs/>
        </w:rPr>
        <w:t xml:space="preserve">per l'intera durata del diritto d'autore e delle sue proroghe, in tutto il mondo</w:t>
      </w:r>
      <w:r>
        <w:t xml:space="preserve">.</w:t>
      </w:r>
    </w:p>
    <w:p>
      <w:pPr>
        <w:pStyle w:val="BodyText"/>
      </w:pPr>
      <w:r>
        <w:t xml:space="preserve">4.2</w:t>
      </w:r>
      <w:r>
        <w:t xml:space="preserve"> </w:t>
      </w:r>
      <w:r>
        <w:rPr>
          <w:b/>
          <w:bCs/>
        </w:rPr>
        <w:t xml:space="preserve">Modi di utilizzazione compresi.</w:t>
      </w:r>
      <w:r>
        <w:t xml:space="preserve"> </w:t>
      </w:r>
      <w:r>
        <w:t xml:space="preserve">La cessione comprende, espressamente, il diritto di</w:t>
      </w:r>
      <w:r>
        <w:t xml:space="preserve"> </w:t>
      </w:r>
      <w:r>
        <w:rPr>
          <w:b/>
          <w:bCs/>
        </w:rPr>
        <w:t xml:space="preserve">riprodurre, pubblicare, distribuire, mettere a disposizione del pubblico, comunicare, noleggiare, tradurre, elaborare, modificare,</w:t>
      </w:r>
      <w:r>
        <w:rPr>
          <w:b/>
          <w:bCs/>
        </w:rPr>
        <w:t xml:space="preserve"> </w:t>
      </w:r>
      <w:r>
        <w:rPr>
          <w:b/>
          <w:bCs/>
        </w:rPr>
        <w:t xml:space="preserve">tagliare, ampliare, illustrare, doppiare, musicare e adattare</w:t>
      </w:r>
      <w:r>
        <w:t xml:space="preserve"> </w:t>
      </w:r>
      <w:r>
        <w:t xml:space="preserve">la Storia, in qualunque forma e su qualunque supporto, compresi:</w:t>
      </w:r>
    </w:p>
    <w:p>
      <w:pPr>
        <w:pStyle w:val="Compact"/>
        <w:numPr>
          <w:ilvl w:val="0"/>
          <w:numId w:val="1001"/>
        </w:numPr>
      </w:pPr>
      <w:r>
        <w:t xml:space="preserve">videogiochi, applicazioni, espansioni, contenuti scaricabili, aggiornamenti, nuove versioni e nuove piattaforme di Dungeon Legacy;</w:t>
      </w:r>
    </w:p>
    <w:p>
      <w:pPr>
        <w:pStyle w:val="Compact"/>
        <w:numPr>
          <w:ilvl w:val="0"/>
          <w:numId w:val="1001"/>
        </w:numPr>
      </w:pPr>
      <w:r>
        <w:t xml:space="preserve">edizioni a stampa e digitali, libri, fumetti, audiolibri, giochi da tavolo e di ruolo;</w:t>
      </w:r>
    </w:p>
    <w:p>
      <w:pPr>
        <w:pStyle w:val="Compact"/>
        <w:numPr>
          <w:ilvl w:val="0"/>
          <w:numId w:val="1001"/>
        </w:numPr>
      </w:pPr>
      <w:r>
        <w:t xml:space="preserve">adattamenti cinematografici, televisivi, audiovisivi e per lo streaming, registrazioni sonore e radiofoniche;</w:t>
      </w:r>
    </w:p>
    <w:p>
      <w:pPr>
        <w:pStyle w:val="Compact"/>
        <w:numPr>
          <w:ilvl w:val="0"/>
          <w:numId w:val="1001"/>
        </w:numPr>
      </w:pPr>
      <w:r>
        <w:t xml:space="preserve">materiali promozionali e merchandising (compresi i personaggi, i luoghi e i nomi inventati per la Storia);</w:t>
      </w:r>
    </w:p>
    <w:p>
      <w:pPr>
        <w:pStyle w:val="Compact"/>
        <w:numPr>
          <w:ilvl w:val="0"/>
          <w:numId w:val="1001"/>
        </w:numPr>
      </w:pPr>
      <w:r>
        <w:t xml:space="preserve">ogni altro modo di utilizzazione oggi noto o che diventerà noto, nei limiti in cui la legge consente di cederlo.</w:t>
      </w:r>
    </w:p>
    <w:p>
      <w:pPr>
        <w:pStyle w:val="FirstParagraph"/>
      </w:pPr>
      <w:r>
        <w:t xml:space="preserve">4.3</w:t>
      </w:r>
      <w:r>
        <w:t xml:space="preserve"> </w:t>
      </w:r>
      <w:r>
        <w:rPr>
          <w:b/>
          <w:bCs/>
        </w:rPr>
        <w:t xml:space="preserve">Modifiche.</w:t>
      </w:r>
      <w:r>
        <w:t xml:space="preserve"> </w:t>
      </w:r>
      <w:r>
        <w:t xml:space="preserve">Ci autorizzi a modificare la Storia per esigenze di bilanciamento, lunghezza, coerenza con il gioco, lingua, accessibilità e limiti delle piattaforme, e a unirla ad altre opere.</w:t>
      </w:r>
      <w:r>
        <w:t xml:space="preserve"> </w:t>
      </w:r>
      <w:r>
        <w:t xml:space="preserve">Riconosci che tali modifiche sono consentite e non sono lesive del tuo onore o della tua reputazione. Il Titolare cerca di riscrivere i testi narrativi d'accordo con te, ma la decisione finale è sua.</w:t>
      </w:r>
    </w:p>
    <w:p>
      <w:pPr>
        <w:pStyle w:val="BodyText"/>
      </w:pPr>
      <w:r>
        <w:t xml:space="preserve">4.4</w:t>
      </w:r>
      <w:r>
        <w:t xml:space="preserve"> </w:t>
      </w:r>
      <w:r>
        <w:rPr>
          <w:b/>
          <w:bCs/>
        </w:rPr>
        <w:t xml:space="preserve">Diritti morali.</w:t>
      </w:r>
      <w:r>
        <w:t xml:space="preserve"> </w:t>
      </w:r>
      <w:r>
        <w:t xml:space="preserve">Il Titolare ti riconosce come autore secondo l'articolo 6.</w:t>
      </w:r>
      <w:r>
        <w:t xml:space="preserve"> </w:t>
      </w:r>
      <w:r>
        <w:rPr>
          <w:b/>
          <w:bCs/>
        </w:rPr>
        <w:t xml:space="preserve">Nei limiti in cui la legge lo consente</w:t>
      </w:r>
      <w:r>
        <w:t xml:space="preserve"> </w:t>
      </w:r>
      <w:r>
        <w:t xml:space="preserve">rinunci a far valere i diritti morali in modo da ostacolare il normale sfruttamento della Storia;</w:t>
      </w:r>
      <w:r>
        <w:t xml:space="preserve"> </w:t>
      </w:r>
      <w:r>
        <w:t xml:space="preserve">resta fermo che i diritti che la legge dichiara</w:t>
      </w:r>
      <w:r>
        <w:t xml:space="preserve"> </w:t>
      </w:r>
      <w:r>
        <w:rPr>
          <w:b/>
          <w:bCs/>
        </w:rPr>
        <w:t xml:space="preserve">non cedibili</w:t>
      </w:r>
      <w:r>
        <w:t xml:space="preserve"> </w:t>
      </w:r>
      <w:r>
        <w:t xml:space="preserve">(per esempio, in Italia, il diritto di essere riconosciuto autore dell'opera e di opporsi a modifiche che offendano il tuo onore o la tua reputazione) restano tuoi.</w:t>
      </w:r>
    </w:p>
    <w:p>
      <w:pPr>
        <w:pStyle w:val="BodyText"/>
      </w:pPr>
      <w:r>
        <w:t xml:space="preserve">4.5</w:t>
      </w:r>
      <w:r>
        <w:t xml:space="preserve"> </w:t>
      </w:r>
      <w:r>
        <w:rPr>
          <w:b/>
          <w:bCs/>
        </w:rPr>
        <w:t xml:space="preserve">Cessione a terzi.</w:t>
      </w:r>
      <w:r>
        <w:t xml:space="preserve"> </w:t>
      </w:r>
      <w:r>
        <w:t xml:space="preserve">Il Titolare può a sua volta cedere, concedere in licenza o trasferire tutto o parte di questi diritti a terzi (per esempio editori, piattaforme, successori nell'attività).</w:t>
      </w:r>
    </w:p>
    <w:p>
      <w:pPr>
        <w:pStyle w:val="BodyText"/>
      </w:pPr>
      <w:r>
        <w:t xml:space="preserve">4.6</w:t>
      </w:r>
      <w:r>
        <w:t xml:space="preserve"> </w:t>
      </w:r>
      <w:r>
        <w:rPr>
          <w:b/>
          <w:bCs/>
        </w:rPr>
        <w:t xml:space="preserve">Nessun obbligo di pubblicare.</w:t>
      </w:r>
      <w:r>
        <w:t xml:space="preserve"> </w:t>
      </w:r>
      <w:r>
        <w:t xml:space="preserve">Il Titolare</w:t>
      </w:r>
      <w:r>
        <w:t xml:space="preserve"> </w:t>
      </w:r>
      <w:r>
        <w:rPr>
          <w:b/>
          <w:bCs/>
        </w:rPr>
        <w:t xml:space="preserve">può decidere di non pubblicare la Storia</w:t>
      </w:r>
      <w:r>
        <w:t xml:space="preserve">, di pubblicarne solo una parte o di pubblicarla dopo molto tempo, e decide liberamente se un'espansione è</w:t>
      </w:r>
      <w:r>
        <w:t xml:space="preserve"> </w:t>
      </w:r>
      <w:r>
        <w:rPr>
          <w:b/>
          <w:bCs/>
        </w:rPr>
        <w:t xml:space="preserve">gratuita o a pagamento</w:t>
      </w:r>
      <w:r>
        <w:t xml:space="preserve"> </w:t>
      </w:r>
      <w:r>
        <w:t xml:space="preserve">e a quale prezzo, senza rendere conto a nessun autore di quanto incassa.</w:t>
      </w:r>
    </w:p>
    <w:p>
      <w:pPr>
        <w:pStyle w:val="BodyText"/>
      </w:pPr>
      <w:r>
        <w:t xml:space="preserve">4.7</w:t>
      </w:r>
      <w:r>
        <w:t xml:space="preserve"> </w:t>
      </w:r>
      <w:r>
        <w:rPr>
          <w:b/>
          <w:bCs/>
        </w:rPr>
        <w:t xml:space="preserve">Che cosa resta tuo.</w:t>
      </w:r>
      <w:r>
        <w:t xml:space="preserve"> </w:t>
      </w:r>
      <w:r>
        <w:t xml:space="preserve">Le</w:t>
      </w:r>
      <w:r>
        <w:t xml:space="preserve"> </w:t>
      </w:r>
      <w:r>
        <w:rPr>
          <w:b/>
          <w:bCs/>
        </w:rPr>
        <w:t xml:space="preserve">idee generali</w:t>
      </w:r>
      <w:r>
        <w:t xml:space="preserve"> </w:t>
      </w:r>
      <w:r>
        <w:t xml:space="preserve">(per esempio un nano coraggioso, un mulino stregato, un patto con un demone) restano libere per tutti, anche per te. Puoi</w:t>
      </w:r>
      <w:r>
        <w:t xml:space="preserve"> </w:t>
      </w:r>
      <w:r>
        <w:rPr>
          <w:b/>
          <w:bCs/>
        </w:rPr>
        <w:t xml:space="preserve">citare di essere l'autore</w:t>
      </w:r>
      <w:r>
        <w:t xml:space="preserve"> </w:t>
      </w:r>
      <w:r>
        <w:t xml:space="preserve">della Storia</w:t>
      </w:r>
      <w:r>
        <w:t xml:space="preserve"> </w:t>
      </w:r>
      <w:r>
        <w:t xml:space="preserve">nel tuo curriculum o portfolio e mostrare la versione pubblicata. Non puoi però usare altrove la Storia, né cederla ad altri.</w:t>
      </w:r>
    </w:p>
    <w:p>
      <w:pPr>
        <w:pStyle w:val="BodyText"/>
      </w:pPr>
      <w:r>
        <w:t xml:space="preserve">4.8</w:t>
      </w:r>
      <w:r>
        <w:t xml:space="preserve"> </w:t>
      </w:r>
      <w:r>
        <w:rPr>
          <w:b/>
          <w:bCs/>
        </w:rPr>
        <w:t xml:space="preserve">Forma scritta.</w:t>
      </w:r>
      <w:r>
        <w:t xml:space="preserve"> </w:t>
      </w:r>
      <w:r>
        <w:t xml:space="preserve">Le parti concordano che la Dichiarazione ricevuta per e-mail, insieme alla conferma di ricezione del Titolare, costituisce la</w:t>
      </w:r>
      <w:r>
        <w:t xml:space="preserve"> </w:t>
      </w:r>
      <w:r>
        <w:rPr>
          <w:b/>
          <w:bCs/>
        </w:rPr>
        <w:t xml:space="preserve">prova scritta</w:t>
      </w:r>
      <w:r>
        <w:t xml:space="preserve"> </w:t>
      </w:r>
      <w:r>
        <w:t xml:space="preserve">della cessione ai sensi dell'art. 110 della legge n. 633/1941.</w:t>
      </w:r>
      <w:r>
        <w:t xml:space="preserve"> </w:t>
      </w:r>
      <w:r>
        <w:t xml:space="preserve">Per la Storia scelta il Titolare potrà richiedere una copia firmata a mano (anche in scansione) o con firma elettronica avanzata o qualificata.</w:t>
      </w:r>
    </w:p>
    <w:p>
      <w:pPr>
        <w:pStyle w:val="BodyText"/>
      </w:pPr>
      <w:r>
        <w:t xml:space="preserve">4.9</w:t>
      </w:r>
      <w:r>
        <w:t xml:space="preserve"> </w:t>
      </w:r>
      <w:r>
        <w:rPr>
          <w:b/>
          <w:bCs/>
        </w:rPr>
        <w:t xml:space="preserve">Diritti che la legge non permette di escludere.</w:t>
      </w:r>
      <w:r>
        <w:t xml:space="preserve"> </w:t>
      </w:r>
      <w:r>
        <w:t xml:space="preserve">Se la legge che ti riguarda riconosce agli autori diritti che</w:t>
      </w:r>
      <w:r>
        <w:t xml:space="preserve"> </w:t>
      </w:r>
      <w:r>
        <w:rPr>
          <w:b/>
          <w:bCs/>
        </w:rPr>
        <w:t xml:space="preserve">non possono essere esclusi da un contratto</w:t>
      </w:r>
      <w:r>
        <w:t xml:space="preserve"> </w:t>
      </w:r>
      <w:r>
        <w:t xml:space="preserve">(per esempio, nell'Unione europea, il diritto di riprendere i diritti</w:t>
      </w:r>
      <w:r>
        <w:t xml:space="preserve"> </w:t>
      </w:r>
      <w:r>
        <w:t xml:space="preserve">se l'opera non viene sfruttata per il tempo previsto dalla legge, o di chiedere una remunerazione ulteriore in casi particolari), quei diritti</w:t>
      </w:r>
      <w:r>
        <w:t xml:space="preserve"> </w:t>
      </w:r>
      <w:r>
        <w:rPr>
          <w:b/>
          <w:bCs/>
        </w:rPr>
        <w:t xml:space="preserve">restano</w:t>
      </w:r>
      <w:r>
        <w:t xml:space="preserve">, e le altre clausole di questo Regolamento restano valide.</w:t>
      </w:r>
      <w:r>
        <w:t xml:space="preserve"> </w:t>
      </w:r>
      <w:r>
        <w:rPr>
          <w:b/>
          <w:bCs/>
        </w:rPr>
        <w:t xml:space="preserve">In più, per cortesia e non per obbligo</w:t>
      </w:r>
      <w:r>
        <w:t xml:space="preserve">: se il Titolare decide di non pubblicare la tua Storia, te lo comunica per iscritto; potrai chiedere la restituzione dei diritti e il Titolare la valuterà caso per caso.</w:t>
      </w:r>
    </w:p>
    <w:p>
      <w:pPr>
        <w:pStyle w:val="BodyText"/>
      </w:pPr>
      <w:r>
        <w:t xml:space="preserve">4.10</w:t>
      </w:r>
      <w:r>
        <w:t xml:space="preserve"> </w:t>
      </w:r>
      <w:r>
        <w:rPr>
          <w:b/>
          <w:bCs/>
        </w:rPr>
        <w:t xml:space="preserve">Ciò che crea il Titolare.</w:t>
      </w:r>
      <w:r>
        <w:t xml:space="preserve"> </w:t>
      </w:r>
      <w:r>
        <w:t xml:space="preserve">Immagini, musiche, codice, traduzioni, bilanciamento, interfaccia e ogni altro elemento creato dal Titolare o per suo conto per realizzare l'espansione</w:t>
      </w:r>
      <w:r>
        <w:t xml:space="preserve"> </w:t>
      </w:r>
      <w:r>
        <w:rPr>
          <w:b/>
          <w:bCs/>
        </w:rPr>
        <w:t xml:space="preserve">restano del Titolare</w:t>
      </w:r>
      <w:r>
        <w:t xml:space="preserve">; non acquisisci nessun diritto su di essi.</w:t>
      </w:r>
    </w:p>
    <w:bookmarkEnd w:id="12"/>
    <w:bookmarkStart w:id="13" w:name="Xbb958912d5a49a7c3f57df17001a0ac9a5550c6"/>
    <w:p>
      <w:pPr>
        <w:pStyle w:val="Heading2"/>
      </w:pPr>
      <w:r>
        <w:t xml:space="preserve">5. Nessun compenso</w:t>
      </w:r>
    </w:p>
    <w:p>
      <w:pPr>
        <w:pStyle w:val="FirstParagraph"/>
      </w:pPr>
      <w:r>
        <w:t xml:space="preserve">5.1</w:t>
      </w:r>
      <w:r>
        <w:t xml:space="preserve"> </w:t>
      </w:r>
      <w:r>
        <w:rPr>
          <w:b/>
          <w:bCs/>
        </w:rPr>
        <w:t xml:space="preserve">Non ricevi compensi, quote, royalty, percentuali sulle vendite o rimborsi di alcun tipo</w:t>
      </w:r>
      <w:r>
        <w:t xml:space="preserve">, per nessuna forma di sfruttamento della Storia, gratuita o a pagamento.</w:t>
      </w:r>
    </w:p>
    <w:p>
      <w:pPr>
        <w:pStyle w:val="BodyText"/>
      </w:pPr>
      <w:r>
        <w:t xml:space="preserve">5.2 Riconosci che la</w:t>
      </w:r>
      <w:r>
        <w:t xml:space="preserve"> </w:t>
      </w:r>
      <w:r>
        <w:rPr>
          <w:b/>
          <w:bCs/>
        </w:rPr>
        <w:t xml:space="preserve">pubblicazione nel gioco, i crediti e la visibilità</w:t>
      </w:r>
      <w:r>
        <w:t xml:space="preserve"> </w:t>
      </w:r>
      <w:r>
        <w:t xml:space="preserve">che ne derivano costituiscono il corrispettivo che accetti, e rinunci, per quanto consentito dalla legge, a ogni pretesa economica diversa.</w:t>
      </w:r>
    </w:p>
    <w:bookmarkEnd w:id="13"/>
    <w:bookmarkStart w:id="14" w:name="X4a1d4e36a62254104ff2f8c139727159bc5b865"/>
    <w:p>
      <w:pPr>
        <w:pStyle w:val="Heading2"/>
      </w:pPr>
      <w:r>
        <w:t xml:space="preserve">6. Crediti, foto e intervista</w:t>
      </w:r>
    </w:p>
    <w:p>
      <w:pPr>
        <w:pStyle w:val="FirstParagraph"/>
      </w:pPr>
      <w:r>
        <w:t xml:space="preserve">6.1 Se la Storia viene</w:t>
      </w:r>
      <w:r>
        <w:t xml:space="preserve"> </w:t>
      </w:r>
      <w:r>
        <w:rPr>
          <w:b/>
          <w:bCs/>
        </w:rPr>
        <w:t xml:space="preserve">scelta e pubblicata</w:t>
      </w:r>
      <w:r>
        <w:t xml:space="preserve">, il Titolare ti cita nei</w:t>
      </w:r>
      <w:r>
        <w:t xml:space="preserve"> </w:t>
      </w:r>
      <w:r>
        <w:rPr>
          <w:b/>
          <w:bCs/>
        </w:rPr>
        <w:t xml:space="preserve">crediti</w:t>
      </w:r>
      <w:r>
        <w:t xml:space="preserve"> </w:t>
      </w:r>
      <w:r>
        <w:t xml:space="preserve">del gioco e del sito con il nome che indichi (anche uno pseudonimo), finché la Storia resta nel gioco.</w:t>
      </w:r>
    </w:p>
    <w:p>
      <w:pPr>
        <w:pStyle w:val="BodyText"/>
      </w:pPr>
      <w:r>
        <w:t xml:space="preserve">6.2</w:t>
      </w:r>
      <w:r>
        <w:t xml:space="preserve"> </w:t>
      </w:r>
      <w:r>
        <w:rPr>
          <w:b/>
          <w:bCs/>
        </w:rPr>
        <w:t xml:space="preserve">Foto e intervista sul sito</w:t>
      </w:r>
      <w:r>
        <w:t xml:space="preserve"> </w:t>
      </w:r>
      <w:r>
        <w:t xml:space="preserve">sono</w:t>
      </w:r>
      <w:r>
        <w:t xml:space="preserve"> </w:t>
      </w:r>
      <w:r>
        <w:rPr>
          <w:b/>
          <w:bCs/>
        </w:rPr>
        <w:t xml:space="preserve">facoltative</w:t>
      </w:r>
      <w:r>
        <w:t xml:space="preserve"> </w:t>
      </w:r>
      <w:r>
        <w:t xml:space="preserve">e si pubblicano solo con il tuo</w:t>
      </w:r>
      <w:r>
        <w:t xml:space="preserve"> </w:t>
      </w:r>
      <w:r>
        <w:rPr>
          <w:b/>
          <w:bCs/>
        </w:rPr>
        <w:t xml:space="preserve">consenso scritto</w:t>
      </w:r>
      <w:r>
        <w:t xml:space="preserve"> </w:t>
      </w:r>
      <w:r>
        <w:t xml:space="preserve">(casella nella Dichiarazione). Puoi revocare il consenso in ogni momento: il Titolare le rimuove dal sito</w:t>
      </w:r>
      <w:r>
        <w:t xml:space="preserve"> </w:t>
      </w:r>
      <w:r>
        <w:t xml:space="preserve">(non può ritirare le copie già distribuite altrove).</w:t>
      </w:r>
    </w:p>
    <w:p>
      <w:pPr>
        <w:pStyle w:val="BodyText"/>
      </w:pPr>
      <w:r>
        <w:t xml:space="preserve">6.3 Il Titolare</w:t>
      </w:r>
      <w:r>
        <w:t xml:space="preserve"> </w:t>
      </w:r>
      <w:r>
        <w:rPr>
          <w:b/>
          <w:bCs/>
        </w:rPr>
        <w:t xml:space="preserve">non usa il tuo nome</w:t>
      </w:r>
      <w:r>
        <w:t xml:space="preserve"> </w:t>
      </w:r>
      <w:r>
        <w:t xml:space="preserve">per pubblicità o prodotti non collegati alla Storia senza il tuo permesso.</w:t>
      </w:r>
    </w:p>
    <w:bookmarkEnd w:id="14"/>
    <w:bookmarkStart w:id="15" w:name="Xaad592ecd69b4cf771ae199bd39b97a4ccc9a45"/>
    <w:p>
      <w:pPr>
        <w:pStyle w:val="Heading2"/>
      </w:pPr>
      <w:r>
        <w:t xml:space="preserve">7. Selezione e pubblicazione</w:t>
      </w:r>
    </w:p>
    <w:p>
      <w:pPr>
        <w:pStyle w:val="FirstParagraph"/>
      </w:pPr>
      <w:r>
        <w:t xml:space="preserve">7.1 Il Titolare</w:t>
      </w:r>
      <w:r>
        <w:t xml:space="preserve"> </w:t>
      </w:r>
      <w:r>
        <w:rPr>
          <w:b/>
          <w:bCs/>
        </w:rPr>
        <w:t xml:space="preserve">sceglie liberamente</w:t>
      </w:r>
      <w:r>
        <w:t xml:space="preserve"> </w:t>
      </w:r>
      <w:r>
        <w:t xml:space="preserve">le storie da pubblicare, in base alla qualità, alla coerenza con il gioco e alla fattibilità tecnica.</w:t>
      </w:r>
      <w:r>
        <w:t xml:space="preserve"> </w:t>
      </w:r>
      <w:r>
        <w:rPr>
          <w:b/>
          <w:bCs/>
        </w:rPr>
        <w:t xml:space="preserve">Non c'è nessun obbligo</w:t>
      </w:r>
      <w:r>
        <w:t xml:space="preserve"> </w:t>
      </w:r>
      <w:r>
        <w:t xml:space="preserve">di scegliere, di pubblicare o di motivare la scelta.</w:t>
      </w:r>
    </w:p>
    <w:p>
      <w:pPr>
        <w:pStyle w:val="BodyText"/>
      </w:pPr>
      <w:r>
        <w:t xml:space="preserve">7.2 Ti comunica l'</w:t>
      </w:r>
      <w:r>
        <w:rPr>
          <w:b/>
          <w:bCs/>
        </w:rPr>
        <w:t xml:space="preserve">esito</w:t>
      </w:r>
      <w:r>
        <w:t xml:space="preserve"> </w:t>
      </w:r>
      <w:r>
        <w:t xml:space="preserve">entro un tempo ragionevole. Non promette date di uscita.</w:t>
      </w:r>
    </w:p>
    <w:p>
      <w:pPr>
        <w:pStyle w:val="BodyText"/>
      </w:pPr>
      <w:r>
        <w:t xml:space="preserve">7.3 Se la tua Storia viene pubblicata, puoi</w:t>
      </w:r>
      <w:r>
        <w:t xml:space="preserve"> </w:t>
      </w:r>
      <w:r>
        <w:rPr>
          <w:b/>
          <w:bCs/>
        </w:rPr>
        <w:t xml:space="preserve">rileggerla</w:t>
      </w:r>
      <w:r>
        <w:t xml:space="preserve"> </w:t>
      </w:r>
      <w:r>
        <w:t xml:space="preserve">in una versione di prova prima dell'uscita.</w:t>
      </w:r>
    </w:p>
    <w:p>
      <w:pPr>
        <w:pStyle w:val="BodyText"/>
      </w:pPr>
      <w:r>
        <w:t xml:space="preserve">7.4 Il Titolare può</w:t>
      </w:r>
      <w:r>
        <w:t xml:space="preserve"> </w:t>
      </w:r>
      <w:r>
        <w:rPr>
          <w:b/>
          <w:bCs/>
        </w:rPr>
        <w:t xml:space="preserve">chiudere la Call</w:t>
      </w:r>
      <w:r>
        <w:t xml:space="preserve"> </w:t>
      </w:r>
      <w:r>
        <w:t xml:space="preserve">o</w:t>
      </w:r>
      <w:r>
        <w:t xml:space="preserve"> </w:t>
      </w:r>
      <w:r>
        <w:rPr>
          <w:b/>
          <w:bCs/>
        </w:rPr>
        <w:t xml:space="preserve">non scegliere nessuna storia</w:t>
      </w:r>
      <w:r>
        <w:t xml:space="preserve"> </w:t>
      </w:r>
      <w:r>
        <w:t xml:space="preserve">in ogni momento.</w:t>
      </w:r>
    </w:p>
    <w:bookmarkEnd w:id="15"/>
    <w:bookmarkStart w:id="16" w:name="Xba272d47e096777ce5520d3759116e18e4007eb"/>
    <w:p>
      <w:pPr>
        <w:pStyle w:val="Heading2"/>
      </w:pPr>
      <w:r>
        <w:t xml:space="preserve">8. Garanzie e responsabilità dell'autore</w:t>
      </w:r>
    </w:p>
    <w:p>
      <w:pPr>
        <w:pStyle w:val="FirstParagraph"/>
      </w:pPr>
      <w:r>
        <w:t xml:space="preserve">8.1</w:t>
      </w:r>
      <w:r>
        <w:t xml:space="preserve"> </w:t>
      </w:r>
      <w:r>
        <w:rPr>
          <w:b/>
          <w:bCs/>
        </w:rPr>
        <w:t xml:space="preserve">Originalità.</w:t>
      </w:r>
      <w:r>
        <w:t xml:space="preserve"> </w:t>
      </w:r>
      <w:r>
        <w:t xml:space="preserve">Dichiari che la Storia è</w:t>
      </w:r>
      <w:r>
        <w:t xml:space="preserve"> </w:t>
      </w:r>
      <w:r>
        <w:rPr>
          <w:b/>
          <w:bCs/>
        </w:rPr>
        <w:t xml:space="preserve">opera tua</w:t>
      </w:r>
      <w:r>
        <w:t xml:space="preserve">, originale, e che</w:t>
      </w:r>
      <w:r>
        <w:t xml:space="preserve"> </w:t>
      </w:r>
      <w:r>
        <w:rPr>
          <w:b/>
          <w:bCs/>
        </w:rPr>
        <w:t xml:space="preserve">non viola diritti di terzi</w:t>
      </w:r>
      <w:r>
        <w:t xml:space="preserve"> </w:t>
      </w:r>
      <w:r>
        <w:t xml:space="preserve">(diritto d'autore, marchi, immagine, riservatezza). Niente fan fiction o copie di libri, film, giochi, siti.</w:t>
      </w:r>
    </w:p>
    <w:p>
      <w:pPr>
        <w:pStyle w:val="BodyText"/>
      </w:pPr>
      <w:r>
        <w:t xml:space="preserve">8.2</w:t>
      </w:r>
      <w:r>
        <w:t xml:space="preserve"> </w:t>
      </w:r>
      <w:r>
        <w:rPr>
          <w:b/>
          <w:bCs/>
        </w:rPr>
        <w:t xml:space="preserve">Diritto di cedere.</w:t>
      </w:r>
      <w:r>
        <w:t xml:space="preserve"> </w:t>
      </w:r>
      <w:r>
        <w:t xml:space="preserve">Dichiari di essere l'unico titolare dei diritti che cedi (o di avere il mandato dei coautori) e di non averli già ceduti o concessi ad altri.</w:t>
      </w:r>
    </w:p>
    <w:p>
      <w:pPr>
        <w:pStyle w:val="BodyText"/>
      </w:pPr>
      <w:r>
        <w:t xml:space="preserve">8.3</w:t>
      </w:r>
      <w:r>
        <w:t xml:space="preserve"> </w:t>
      </w:r>
      <w:r>
        <w:rPr>
          <w:b/>
          <w:bCs/>
        </w:rPr>
        <w:t xml:space="preserve">Intelligenza artificiale.</w:t>
      </w:r>
      <w:r>
        <w:t xml:space="preserve"> </w:t>
      </w:r>
      <w:r>
        <w:t xml:space="preserve">Se hai usato strumenti di IA generativa per parte della Storia,</w:t>
      </w:r>
      <w:r>
        <w:t xml:space="preserve"> </w:t>
      </w:r>
      <w:r>
        <w:rPr>
          <w:b/>
          <w:bCs/>
        </w:rPr>
        <w:t xml:space="preserve">lo dichiari</w:t>
      </w:r>
      <w:r>
        <w:t xml:space="preserve"> </w:t>
      </w:r>
      <w:r>
        <w:t xml:space="preserve">nel Modulo indicando quali parti e quale strumento. Dichiari che i termini d'uso dello strumento</w:t>
      </w:r>
      <w:r>
        <w:t xml:space="preserve"> </w:t>
      </w:r>
      <w:r>
        <w:rPr>
          <w:b/>
          <w:bCs/>
        </w:rPr>
        <w:t xml:space="preserve">consentono l'uso commerciale</w:t>
      </w:r>
      <w:r>
        <w:t xml:space="preserve"> </w:t>
      </w:r>
      <w:r>
        <w:t xml:space="preserve">del risultato e che hai il diritto di cederlo. Le parti generate dall'IA sono cedute</w:t>
      </w:r>
      <w:r>
        <w:t xml:space="preserve"> </w:t>
      </w:r>
      <w:r>
        <w:rPr>
          <w:b/>
          <w:bCs/>
        </w:rPr>
        <w:t xml:space="preserve">nei limiti in cui sono tutelabili</w:t>
      </w:r>
      <w:r>
        <w:t xml:space="preserve"> </w:t>
      </w:r>
      <w:r>
        <w:t xml:space="preserve">dalla legge. Se una parte non è tutelabile, non puoi garantirne l'esclusiva: dichiaralo nel Modulo.</w:t>
      </w:r>
    </w:p>
    <w:p>
      <w:pPr>
        <w:pStyle w:val="BodyText"/>
      </w:pPr>
      <w:r>
        <w:t xml:space="preserve">8.4</w:t>
      </w:r>
      <w:r>
        <w:t xml:space="preserve"> </w:t>
      </w:r>
      <w:r>
        <w:rPr>
          <w:b/>
          <w:bCs/>
        </w:rPr>
        <w:t xml:space="preserve">Manleva.</w:t>
      </w:r>
      <w:r>
        <w:t xml:space="preserve"> </w:t>
      </w:r>
      <w:r>
        <w:t xml:space="preserve">Se un terzo avanza pretese sulla Storia per una violazione dei tuoi impegni,</w:t>
      </w:r>
      <w:r>
        <w:t xml:space="preserve"> </w:t>
      </w:r>
      <w:r>
        <w:rPr>
          <w:b/>
          <w:bCs/>
        </w:rPr>
        <w:t xml:space="preserve">ne rispondi tu</w:t>
      </w:r>
      <w:r>
        <w:t xml:space="preserve"> </w:t>
      </w:r>
      <w:r>
        <w:t xml:space="preserve">e tieni il Titolare</w:t>
      </w:r>
      <w:r>
        <w:t xml:space="preserve"> </w:t>
      </w:r>
      <w:r>
        <w:rPr>
          <w:b/>
          <w:bCs/>
        </w:rPr>
        <w:t xml:space="preserve">indenne</w:t>
      </w:r>
      <w:r>
        <w:t xml:space="preserve"> </w:t>
      </w:r>
      <w:r>
        <w:t xml:space="preserve">da danni, spese e costi legali ragionevoli.</w:t>
      </w:r>
    </w:p>
    <w:p>
      <w:pPr>
        <w:pStyle w:val="BodyText"/>
      </w:pPr>
      <w:r>
        <w:t xml:space="preserve">8.5</w:t>
      </w:r>
      <w:r>
        <w:t xml:space="preserve"> </w:t>
      </w:r>
      <w:r>
        <w:rPr>
          <w:b/>
          <w:bCs/>
        </w:rPr>
        <w:t xml:space="preserve">Rimozione.</w:t>
      </w:r>
      <w:r>
        <w:t xml:space="preserve"> </w:t>
      </w:r>
      <w:r>
        <w:t xml:space="preserve">Il Titolare può</w:t>
      </w:r>
      <w:r>
        <w:t xml:space="preserve"> </w:t>
      </w:r>
      <w:r>
        <w:rPr>
          <w:b/>
          <w:bCs/>
        </w:rPr>
        <w:t xml:space="preserve">rimuovere la Storia dal gioco</w:t>
      </w:r>
      <w:r>
        <w:t xml:space="preserve"> </w:t>
      </w:r>
      <w:r>
        <w:t xml:space="preserve">e dal sito, senza responsabilità verso di te, se emergono violazioni o dichiarazioni false; in questo caso può escludere la tua partecipazione.</w:t>
      </w:r>
    </w:p>
    <w:bookmarkEnd w:id="16"/>
    <w:bookmarkStart w:id="17" w:name="Xe61bbefe41a8599d6e225b97d82f1fbc7d0ec9b"/>
    <w:p>
      <w:pPr>
        <w:pStyle w:val="Heading2"/>
      </w:pPr>
      <w:r>
        <w:t xml:space="preserve">9. Contenuti ammessi</w:t>
      </w:r>
    </w:p>
    <w:p>
      <w:pPr>
        <w:pStyle w:val="FirstParagraph"/>
      </w:pPr>
      <w:r>
        <w:t xml:space="preserve">9.1 La Storia è</w:t>
      </w:r>
      <w:r>
        <w:t xml:space="preserve"> </w:t>
      </w:r>
      <w:r>
        <w:rPr>
          <w:b/>
          <w:bCs/>
        </w:rPr>
        <w:t xml:space="preserve">fantasy d'avventura</w:t>
      </w:r>
      <w:r>
        <w:t xml:space="preserve">, adatta a un pubblico dai</w:t>
      </w:r>
      <w:r>
        <w:t xml:space="preserve"> </w:t>
      </w:r>
      <w:r>
        <w:rPr>
          <w:b/>
          <w:bCs/>
        </w:rPr>
        <w:t xml:space="preserve">12 anni</w:t>
      </w:r>
      <w:r>
        <w:t xml:space="preserve"> </w:t>
      </w:r>
      <w:r>
        <w:t xml:space="preserve">(fascia da confermare con quella dichiarata sullo store), come descritto nella Guida.</w:t>
      </w:r>
    </w:p>
    <w:p>
      <w:pPr>
        <w:pStyle w:val="BodyText"/>
      </w:pPr>
      <w:r>
        <w:t xml:space="preserve">9.2 Non sono ammessi contenuti d'odio, contenuti sessuali, violenza gratuita, persone reali, marchi altrui, promozione di attività illecite.</w:t>
      </w:r>
    </w:p>
    <w:bookmarkEnd w:id="17"/>
    <w:bookmarkStart w:id="20" w:name="X9c09df37516e8feb15e014c77cbb98d13c21f1d"/>
    <w:p>
      <w:pPr>
        <w:pStyle w:val="Heading2"/>
      </w:pPr>
      <w:r>
        <w:t xml:space="preserve">10. Dati personali (informativa ai sensi dell'art. 13 GDPR)</w:t>
      </w:r>
    </w:p>
    <w:p>
      <w:pPr>
        <w:pStyle w:val="FirstParagraph"/>
      </w:pPr>
      <w:r>
        <w:t xml:space="preserve">10.1</w:t>
      </w:r>
      <w:r>
        <w:t xml:space="preserve"> </w:t>
      </w:r>
      <w:r>
        <w:rPr>
          <w:b/>
          <w:bCs/>
        </w:rPr>
        <w:t xml:space="preserve">Titolare del trattamento:</w:t>
      </w:r>
      <w:r>
        <w:t xml:space="preserve"> </w:t>
      </w:r>
      <w:r>
        <w:t xml:space="preserve">Paolo Giulio Gazzano, contatto:</w:t>
      </w:r>
      <w:r>
        <w:t xml:space="preserve"> </w:t>
      </w:r>
      <w:hyperlink r:id="rId18">
        <w:r>
          <w:rPr>
            <w:rStyle w:val="Hyperlink"/>
            <w:b/>
            <w:bCs/>
          </w:rPr>
          <w:t xml:space="preserve">campagne@dungeonlegacy.app</w:t>
        </w:r>
      </w:hyperlink>
      <w:r>
        <w:t xml:space="preserve"> </w:t>
      </w:r>
      <w:r>
        <w:t xml:space="preserve">(l'indirizzo della Call).</w:t>
      </w:r>
    </w:p>
    <w:p>
      <w:pPr>
        <w:pStyle w:val="BodyText"/>
      </w:pPr>
      <w:r>
        <w:t xml:space="preserve">10.2</w:t>
      </w:r>
      <w:r>
        <w:t xml:space="preserve"> </w:t>
      </w:r>
      <w:r>
        <w:rPr>
          <w:b/>
          <w:bCs/>
        </w:rPr>
        <w:t xml:space="preserve">Dati trattati:</w:t>
      </w:r>
      <w:r>
        <w:t xml:space="preserve"> </w:t>
      </w:r>
      <w:r>
        <w:t xml:space="preserve">nome, cognome, indirizzo e-mail, eventuale pseudonimo, contenuto del Pitch e del Modulo, Dichiarazione, comunicazioni con il Titolare e, solo se lo consenti, foto e intervista.</w:t>
      </w:r>
    </w:p>
    <w:p>
      <w:pPr>
        <w:pStyle w:val="BodyText"/>
      </w:pPr>
      <w:r>
        <w:t xml:space="preserve">10.3</w:t>
      </w:r>
      <w:r>
        <w:t xml:space="preserve"> </w:t>
      </w:r>
      <w:r>
        <w:rPr>
          <w:b/>
          <w:bCs/>
        </w:rPr>
        <w:t xml:space="preserve">Finalità e basi giuridiche:</w:t>
      </w:r>
      <w:r>
        <w:t xml:space="preserve"> </w:t>
      </w:r>
      <w:r>
        <w:t xml:space="preserve">(a) valutare la proposta, gestire la selezione e comunicare con te:</w:t>
      </w:r>
      <w:r>
        <w:t xml:space="preserve"> </w:t>
      </w:r>
      <w:r>
        <w:rPr>
          <w:b/>
          <w:bCs/>
        </w:rPr>
        <w:t xml:space="preserve">esecuzione di misure precontrattuali e del contratto</w:t>
      </w:r>
      <w:r>
        <w:t xml:space="preserve"> </w:t>
      </w:r>
      <w:r>
        <w:t xml:space="preserve">(art. 6.1.b GDPR); (b) conservare la Dichiarazione come prova della cessione e difenderci</w:t>
      </w:r>
      <w:r>
        <w:t xml:space="preserve"> </w:t>
      </w:r>
      <w:r>
        <w:t xml:space="preserve">in caso di controversie:</w:t>
      </w:r>
      <w:r>
        <w:t xml:space="preserve"> </w:t>
      </w:r>
      <w:r>
        <w:rPr>
          <w:b/>
          <w:bCs/>
        </w:rPr>
        <w:t xml:space="preserve">legittimo interesse</w:t>
      </w:r>
      <w:r>
        <w:t xml:space="preserve"> </w:t>
      </w:r>
      <w:r>
        <w:t xml:space="preserve">(art. 6.1.f); (c) pubblicare foto e intervista:</w:t>
      </w:r>
      <w:r>
        <w:t xml:space="preserve"> </w:t>
      </w:r>
      <w:r>
        <w:rPr>
          <w:b/>
          <w:bCs/>
        </w:rPr>
        <w:t xml:space="preserve">consenso</w:t>
      </w:r>
      <w:r>
        <w:t xml:space="preserve"> </w:t>
      </w:r>
      <w:r>
        <w:t xml:space="preserve">(art. 6.1.a), revocabile.</w:t>
      </w:r>
    </w:p>
    <w:p>
      <w:pPr>
        <w:pStyle w:val="BodyText"/>
      </w:pPr>
      <w:r>
        <w:t xml:space="preserve">10.4</w:t>
      </w:r>
      <w:r>
        <w:t xml:space="preserve"> </w:t>
      </w:r>
      <w:r>
        <w:rPr>
          <w:b/>
          <w:bCs/>
        </w:rPr>
        <w:t xml:space="preserve">Conferimento:</w:t>
      </w:r>
      <w:r>
        <w:t xml:space="preserve"> </w:t>
      </w:r>
      <w:r>
        <w:t xml:space="preserve">i dati di identificazione ed e-mail sono</w:t>
      </w:r>
      <w:r>
        <w:t xml:space="preserve"> </w:t>
      </w:r>
      <w:r>
        <w:rPr>
          <w:b/>
          <w:bCs/>
        </w:rPr>
        <w:t xml:space="preserve">necessari</w:t>
      </w:r>
      <w:r>
        <w:t xml:space="preserve"> </w:t>
      </w:r>
      <w:r>
        <w:t xml:space="preserve">per partecipare; senza di essi non è possibile valutare la proposta. Foto e intervista sono facoltative.</w:t>
      </w:r>
    </w:p>
    <w:p>
      <w:pPr>
        <w:pStyle w:val="BodyText"/>
      </w:pPr>
      <w:r>
        <w:t xml:space="preserve">10.5</w:t>
      </w:r>
      <w:r>
        <w:t xml:space="preserve"> </w:t>
      </w:r>
      <w:r>
        <w:rPr>
          <w:b/>
          <w:bCs/>
        </w:rPr>
        <w:t xml:space="preserve">Conservazione:</w:t>
      </w:r>
      <w:r>
        <w:t xml:space="preserve"> </w:t>
      </w:r>
      <w:r>
        <w:t xml:space="preserve">dati di contatto delle proposte non scelte:</w:t>
      </w:r>
      <w:r>
        <w:t xml:space="preserve"> </w:t>
      </w:r>
      <w:r>
        <w:rPr>
          <w:b/>
          <w:bCs/>
        </w:rPr>
        <w:t xml:space="preserve">12 mesi</w:t>
      </w:r>
      <w:r>
        <w:t xml:space="preserve"> </w:t>
      </w:r>
      <w:r>
        <w:t xml:space="preserve">dalla comunicazione dell'esito, poi cancellati, oppure prima su tua richiesta.</w:t>
      </w:r>
      <w:r>
        <w:t xml:space="preserve"> </w:t>
      </w:r>
      <w:r>
        <w:rPr>
          <w:b/>
          <w:bCs/>
        </w:rPr>
        <w:t xml:space="preserve">La Dichiarazione firmata si conserva per tutto il tempo in cui il Titolare detiene i diritti</w:t>
      </w:r>
      <w:r>
        <w:t xml:space="preserve"> </w:t>
      </w:r>
      <w:r>
        <w:t xml:space="preserve">(è la prova della cessione). Dati e Storia della proposta scelta: finché la Storia resta nel gioco. Foto e intervista: fino alla revoca del consenso.</w:t>
      </w:r>
    </w:p>
    <w:p>
      <w:pPr>
        <w:pStyle w:val="BodyText"/>
      </w:pPr>
      <w:r>
        <w:t xml:space="preserve">10.6</w:t>
      </w:r>
      <w:r>
        <w:t xml:space="preserve"> </w:t>
      </w:r>
      <w:r>
        <w:rPr>
          <w:b/>
          <w:bCs/>
        </w:rPr>
        <w:t xml:space="preserve">Destinatari:</w:t>
      </w:r>
      <w:r>
        <w:t xml:space="preserve"> </w:t>
      </w:r>
      <w:r>
        <w:t xml:space="preserve">i dati non si vendono né si cedono a terzi per finalità commerciali. L'indirizzo della Call inoltra la posta alla casella personale del Titolare: il servizio di inoltro (Cloudflare) e il servizio di posta (Google Gmail) trattano i dati come fornitori strettamente necessari, anche fuori dallo Spazio economico europeo con le garanzie previste dalla legge.</w:t>
      </w:r>
    </w:p>
    <w:p>
      <w:pPr>
        <w:pStyle w:val="BodyText"/>
      </w:pPr>
      <w:r>
        <w:t xml:space="preserve">10.7</w:t>
      </w:r>
      <w:r>
        <w:t xml:space="preserve"> </w:t>
      </w:r>
      <w:r>
        <w:rPr>
          <w:b/>
          <w:bCs/>
        </w:rPr>
        <w:t xml:space="preserve">Diritti:</w:t>
      </w:r>
      <w:r>
        <w:t xml:space="preserve"> </w:t>
      </w:r>
      <w:r>
        <w:t xml:space="preserve">puoi chiedere accesso, rettifica, cancellazione, limitazione, opposizione e portabilità, e revocare il consenso, scrivendo al contatto sopra; hai diritto di proporre</w:t>
      </w:r>
      <w:r>
        <w:t xml:space="preserve"> </w:t>
      </w:r>
      <w:r>
        <w:rPr>
          <w:b/>
          <w:bCs/>
        </w:rPr>
        <w:t xml:space="preserve">reclamo al Garante per la protezione dei dati personali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www.garanteprivacy.it</w:t>
        </w:r>
      </w:hyperlink>
      <w:r>
        <w:t xml:space="preserve">)</w:t>
      </w:r>
      <w:r>
        <w:t xml:space="preserve"> </w:t>
      </w:r>
      <w:r>
        <w:t xml:space="preserve">o all'autorità del tuo paese.</w:t>
      </w:r>
      <w:r>
        <w:t xml:space="preserve"> </w:t>
      </w:r>
      <w:r>
        <w:rPr>
          <w:b/>
          <w:bCs/>
        </w:rPr>
        <w:t xml:space="preserve">La cancellazione non incide sulla cessione dei diritti già avvenuta e sulla conservazione della Dichiarazione</w:t>
      </w:r>
      <w:r>
        <w:t xml:space="preserve"> </w:t>
      </w:r>
      <w:r>
        <w:t xml:space="preserve">(10.5).</w:t>
      </w:r>
    </w:p>
    <w:bookmarkEnd w:id="20"/>
    <w:bookmarkStart w:id="21" w:name="Xa384f0d8aa5f78003ed0de0b6d17614f2e45780"/>
    <w:p>
      <w:pPr>
        <w:pStyle w:val="Heading2"/>
      </w:pPr>
      <w:r>
        <w:t xml:space="preserve">11. Legge applicabile e foro</w:t>
      </w:r>
    </w:p>
    <w:p>
      <w:pPr>
        <w:pStyle w:val="FirstParagraph"/>
      </w:pPr>
      <w:r>
        <w:t xml:space="preserve">11.1 Il Regolamento e la Dichiarazione sono regolati dalla</w:t>
      </w:r>
      <w:r>
        <w:t xml:space="preserve"> </w:t>
      </w:r>
      <w:r>
        <w:rPr>
          <w:b/>
          <w:bCs/>
        </w:rPr>
        <w:t xml:space="preserve">legge italiana</w:t>
      </w:r>
      <w:r>
        <w:t xml:space="preserve">, salvo le norme inderogabili del tuo paese.</w:t>
      </w:r>
    </w:p>
    <w:p>
      <w:pPr>
        <w:pStyle w:val="BodyText"/>
      </w:pPr>
      <w:r>
        <w:t xml:space="preserve">11.2 Per ogni controversia è competente il</w:t>
      </w:r>
      <w:r>
        <w:t xml:space="preserve"> </w:t>
      </w:r>
      <w:r>
        <w:rPr>
          <w:b/>
          <w:bCs/>
        </w:rPr>
        <w:t xml:space="preserve">foro del luogo di residenza o sede del Titolare</w:t>
      </w:r>
      <w:r>
        <w:t xml:space="preserve">, salvo diverse norme inderogabili.</w:t>
      </w:r>
    </w:p>
    <w:bookmarkEnd w:id="21"/>
    <w:bookmarkStart w:id="22" w:name="Xf2a77a837236a216eb239f988637d6520e6b7b9"/>
    <w:p>
      <w:pPr>
        <w:pStyle w:val="Heading2"/>
      </w:pPr>
      <w:r>
        <w:t xml:space="preserve">12. Disposizioni finali</w:t>
      </w:r>
    </w:p>
    <w:p>
      <w:pPr>
        <w:pStyle w:val="FirstParagraph"/>
      </w:pPr>
      <w:r>
        <w:t xml:space="preserve">12.1</w:t>
      </w:r>
      <w:r>
        <w:t xml:space="preserve"> </w:t>
      </w:r>
      <w:r>
        <w:rPr>
          <w:b/>
          <w:bCs/>
        </w:rPr>
        <w:t xml:space="preserve">Validità parziale.</w:t>
      </w:r>
      <w:r>
        <w:t xml:space="preserve"> </w:t>
      </w:r>
      <w:r>
        <w:t xml:space="preserve">Se una clausola risulta nulla o inefficace, le altre restano valide e la clausola nulla si intende sostituita da quella valida più vicina allo scopo originario.</w:t>
      </w:r>
    </w:p>
    <w:p>
      <w:pPr>
        <w:pStyle w:val="BodyText"/>
      </w:pPr>
      <w:r>
        <w:t xml:space="preserve">12.2</w:t>
      </w:r>
      <w:r>
        <w:t xml:space="preserve"> </w:t>
      </w:r>
      <w:r>
        <w:rPr>
          <w:b/>
          <w:bCs/>
        </w:rPr>
        <w:t xml:space="preserve">Versioni.</w:t>
      </w:r>
      <w:r>
        <w:t xml:space="preserve"> </w:t>
      </w:r>
      <w:r>
        <w:t xml:space="preserve">Vale la versione del Regolamento in vigore</w:t>
      </w:r>
      <w:r>
        <w:t xml:space="preserve"> </w:t>
      </w:r>
      <w:r>
        <w:rPr>
          <w:b/>
          <w:bCs/>
        </w:rPr>
        <w:t xml:space="preserve">quando invii la Dichiarazione</w:t>
      </w:r>
      <w:r>
        <w:t xml:space="preserve">. Le modifiche successive non cambiano i tuoi diritti già ceduti né i tuoi obblighi, salvo che tu le accetti per iscritto.</w:t>
      </w:r>
    </w:p>
    <w:p>
      <w:pPr>
        <w:pStyle w:val="BodyText"/>
      </w:pPr>
      <w:r>
        <w:t xml:space="preserve">12.3</w:t>
      </w:r>
      <w:r>
        <w:t xml:space="preserve"> </w:t>
      </w:r>
      <w:r>
        <w:rPr>
          <w:b/>
          <w:bCs/>
        </w:rPr>
        <w:t xml:space="preserve">Intero accordo.</w:t>
      </w:r>
      <w:r>
        <w:t xml:space="preserve"> </w:t>
      </w:r>
      <w:r>
        <w:t xml:space="preserve">Il Regolamento, la Dichiarazione e il Kit sono l'intero accordo tra te e il Titolare su questa Storia. Il Kit non ha valore contrattuale, salvo dove il Regolamento lo richiama e salvo le dichiarazioni che rendi nel Modulo (autore, coautori, uso di IA, età), che fanno parte della Dichiarazione.</w:t>
      </w:r>
    </w:p>
    <w:p>
      <w:pPr>
        <w:pStyle w:val="BodyText"/>
      </w:pPr>
      <w:r>
        <w:t xml:space="preserve">12.4</w:t>
      </w:r>
      <w:r>
        <w:t xml:space="preserve"> </w:t>
      </w:r>
      <w:r>
        <w:rPr>
          <w:b/>
          <w:bCs/>
        </w:rPr>
        <w:t xml:space="preserve">Nessun rapporto di lavoro.</w:t>
      </w:r>
      <w:r>
        <w:t xml:space="preserve"> </w:t>
      </w:r>
      <w:r>
        <w:t xml:space="preserve">La partecipazione non crea rapporti di lavoro, società, collaborazione o agenzia tra te e il Titolare.</w:t>
      </w:r>
    </w:p>
    <w:p>
      <w:pPr>
        <w:pStyle w:val="BodyText"/>
      </w:pPr>
      <w:r>
        <w:t xml:space="preserve">12.5</w:t>
      </w:r>
      <w:r>
        <w:t xml:space="preserve"> </w:t>
      </w:r>
      <w:r>
        <w:rPr>
          <w:b/>
          <w:bCs/>
        </w:rPr>
        <w:t xml:space="preserve">Comunicazioni.</w:t>
      </w:r>
      <w:r>
        <w:t xml:space="preserve"> </w:t>
      </w:r>
      <w:r>
        <w:t xml:space="preserve">Le comunicazioni avvengono per e-mail agli indirizzi indicati; è tua cura mantenerlo attivo.</w:t>
      </w:r>
    </w:p>
    <w:p>
      <w:pPr>
        <w:pStyle w:val="BodyText"/>
      </w:pPr>
      <w:r>
        <w:t xml:space="preserve">12.6</w:t>
      </w:r>
      <w:r>
        <w:t xml:space="preserve"> </w:t>
      </w:r>
      <w:r>
        <w:rPr>
          <w:b/>
          <w:bCs/>
        </w:rPr>
        <w:t xml:space="preserve">Lingua.</w:t>
      </w:r>
      <w:r>
        <w:t xml:space="preserve"> </w:t>
      </w:r>
      <w:r>
        <w:t xml:space="preserve">In caso di differenze tra le versioni linguistiche prevale quella italiana.</w:t>
      </w:r>
    </w:p>
    <w:bookmarkEnd w:id="22"/>
    <w:bookmarkStart w:id="23" w:name="X5259063cd87b072a564db6194b660198b9b354c"/>
    <w:p>
      <w:pPr>
        <w:pStyle w:val="Heading2"/>
      </w:pPr>
      <w:r>
        <w:t xml:space="preserve">13. Come si accetta</w:t>
      </w:r>
    </w:p>
    <w:p>
      <w:pPr>
        <w:pStyle w:val="FirstParagraph"/>
      </w:pPr>
      <w:r>
        <w:t xml:space="preserve">13.1 Copi la</w:t>
      </w:r>
      <w:r>
        <w:t xml:space="preserve"> </w:t>
      </w:r>
      <w:r>
        <w:rPr>
          <w:b/>
          <w:bCs/>
        </w:rPr>
        <w:t xml:space="preserve">Dichiarazione</w:t>
      </w:r>
      <w:r>
        <w:t xml:space="preserve"> </w:t>
      </w:r>
      <w:r>
        <w:t xml:space="preserve">in fondo al Modulo completo, la</w:t>
      </w:r>
      <w:r>
        <w:t xml:space="preserve"> </w:t>
      </w:r>
      <w:r>
        <w:rPr>
          <w:b/>
          <w:bCs/>
        </w:rPr>
        <w:t xml:space="preserve">compili</w:t>
      </w:r>
      <w:r>
        <w:t xml:space="preserve"> </w:t>
      </w:r>
      <w:r>
        <w:t xml:space="preserve">(nome e cognome, e-mail, titolo, data) e la</w:t>
      </w:r>
      <w:r>
        <w:t xml:space="preserve"> </w:t>
      </w:r>
      <w:r>
        <w:rPr>
          <w:b/>
          <w:bCs/>
        </w:rPr>
        <w:t xml:space="preserve">invii con il Modulo</w:t>
      </w:r>
      <w:r>
        <w:t xml:space="preserve"> </w:t>
      </w:r>
      <w:r>
        <w:t xml:space="preserve">a</w:t>
      </w:r>
      <w:r>
        <w:t xml:space="preserve"> </w:t>
      </w:r>
      <w:hyperlink r:id="rId18">
        <w:r>
          <w:rPr>
            <w:rStyle w:val="Hyperlink"/>
            <w:b/>
            <w:bCs/>
          </w:rPr>
          <w:t xml:space="preserve">campagne@dungeonlegacy.app</w:t>
        </w:r>
      </w:hyperlink>
      <w:r>
        <w:t xml:space="preserve">.</w:t>
      </w:r>
    </w:p>
    <w:p>
      <w:pPr>
        <w:pStyle w:val="BodyText"/>
      </w:pPr>
      <w:r>
        <w:t xml:space="preserve">13.2</w:t>
      </w:r>
      <w:r>
        <w:t xml:space="preserve"> </w:t>
      </w:r>
      <w:r>
        <w:rPr>
          <w:b/>
          <w:bCs/>
        </w:rPr>
        <w:t xml:space="preserve">La cessione è efficace dalla ricezione</w:t>
      </w:r>
      <w:r>
        <w:t xml:space="preserve"> </w:t>
      </w:r>
      <w:r>
        <w:t xml:space="preserve">del Modulo completo e della Dichiarazione, anche se la conferma arriva dopo. Il Titolare risponde con una</w:t>
      </w:r>
      <w:r>
        <w:t xml:space="preserve"> </w:t>
      </w:r>
      <w:r>
        <w:rPr>
          <w:b/>
          <w:bCs/>
        </w:rPr>
        <w:t xml:space="preserve">conferma di ricezione</w:t>
      </w:r>
      <w:r>
        <w:t xml:space="preserve"> </w:t>
      </w:r>
      <w:r>
        <w:t xml:space="preserve">che riporta data e titolo della Storia: conserva quell'e-mail. Per la Storia scelta si chiede poi una copia firmata (articolo 4.8).</w:t>
      </w:r>
    </w:p>
    <w:p>
      <w:pPr>
        <w:pStyle w:val="BodyText"/>
      </w:pPr>
      <w:r>
        <w:t xml:space="preserve">13.3 Per essere efficaci, le clausole indicate nella</w:t>
      </w:r>
      <w:r>
        <w:t xml:space="preserve"> </w:t>
      </w:r>
      <w:r>
        <w:rPr>
          <w:b/>
          <w:bCs/>
        </w:rPr>
        <w:t xml:space="preserve">seconda parte</w:t>
      </w:r>
      <w:r>
        <w:t xml:space="preserve"> </w:t>
      </w:r>
      <w:r>
        <w:t xml:space="preserve">della Dichiarazione richiedono una</w:t>
      </w:r>
      <w:r>
        <w:t xml:space="preserve"> </w:t>
      </w:r>
      <w:r>
        <w:rPr>
          <w:b/>
          <w:bCs/>
        </w:rPr>
        <w:t xml:space="preserve">seconda firma</w:t>
      </w:r>
      <w:r>
        <w:t xml:space="preserve"> </w:t>
      </w:r>
      <w:r>
        <w:t xml:space="preserve">(nome e cognome scritti di nuovo), come previsto dagli articoli 1341 e 1342 del codice civile.</w:t>
      </w:r>
    </w:p>
    <w:p>
      <w:r>
        <w:pict>
          <v:rect style="width:0;height:1.5pt" o:hralign="center" o:hrstd="t" o:hr="t"/>
        </w:pict>
      </w:r>
    </w:p>
    <w:bookmarkEnd w:id="23"/>
    <w:bookmarkStart w:id="25" w:name="Xda76ebf89da68ad3699f739452480ad66901f82"/>
    <w:p>
      <w:pPr>
        <w:pStyle w:val="Heading2"/>
      </w:pPr>
      <w:r>
        <w:t xml:space="preserve">DICHIARAZIONE DI PARTECIPAZIONE (da copiare in fondo al Modulo completo)</w:t>
      </w:r>
    </w:p>
    <w:p>
      <w:pPr>
        <w:pStyle w:val="FirstParagraph"/>
      </w:pPr>
      <w:r>
        <w:t xml:space="preserve">Io sottoscritto/a</w:t>
      </w:r>
      <w:r>
        <w:t xml:space="preserve"> </w:t>
      </w:r>
      <w:r>
        <w:rPr>
          <w:b/>
          <w:bCs/>
        </w:rPr>
        <w:t xml:space="preserve">‹nome e cognome›</w:t>
      </w:r>
      <w:r>
        <w:t xml:space="preserve">, e-mail</w:t>
      </w:r>
      <w:r>
        <w:t xml:space="preserve"> </w:t>
      </w:r>
      <w:r>
        <w:rPr>
          <w:b/>
          <w:bCs/>
        </w:rPr>
        <w:t xml:space="preserve">‹…›</w:t>
      </w:r>
      <w:r>
        <w:t xml:space="preserve">, autore/autrice della Storia intitolata</w:t>
      </w:r>
      <w:r>
        <w:t xml:space="preserve"> </w:t>
      </w:r>
      <w:r>
        <w:rPr>
          <w:b/>
          <w:bCs/>
        </w:rPr>
        <w:t xml:space="preserve">‹titolo›</w:t>
      </w:r>
      <w:r>
        <w:t xml:space="preserve">, dichiaro di aver letto e capito il</w:t>
      </w:r>
      <w:r>
        <w:t xml:space="preserve"> </w:t>
      </w:r>
      <w:r>
        <w:rPr>
          <w:b/>
          <w:bCs/>
        </w:rPr>
        <w:t xml:space="preserve">Regolamento della Call «Le tue storie in Dungeon Legacy», versione 0.2</w:t>
      </w:r>
      <w:r>
        <w:t xml:space="preserve">, e in particolare che:</w:t>
      </w:r>
    </w:p>
    <w:p>
      <w:pPr>
        <w:pStyle w:val="Compact"/>
        <w:numPr>
          <w:ilvl w:val="0"/>
          <w:numId w:val="1002"/>
        </w:numPr>
      </w:pPr>
      <w:r>
        <w:t xml:space="preserve">Partecipo per</w:t>
      </w:r>
      <w:r>
        <w:t xml:space="preserve"> </w:t>
      </w:r>
      <w:r>
        <w:rPr>
          <w:b/>
          <w:bCs/>
        </w:rPr>
        <w:t xml:space="preserve">condividere la mia Storia</w:t>
      </w:r>
      <w:r>
        <w:t xml:space="preserve">, non per guadagnare.</w:t>
      </w:r>
      <w:r>
        <w:t xml:space="preserve"> </w:t>
      </w:r>
      <w:r>
        <w:rPr>
          <w:b/>
          <w:bCs/>
        </w:rPr>
        <w:t xml:space="preserve">Non riceverò alcun compenso</w:t>
      </w:r>
      <w:r>
        <w:t xml:space="preserve">, né quote, né altro pagamento, anche se l'espansione venisse venduta.</w:t>
      </w:r>
    </w:p>
    <w:p>
      <w:pPr>
        <w:pStyle w:val="Compact"/>
        <w:numPr>
          <w:ilvl w:val="0"/>
          <w:numId w:val="1002"/>
        </w:numPr>
      </w:pPr>
      <w:r>
        <w:t xml:space="preserve">Con l'invio del Modulo completo</w:t>
      </w:r>
      <w:r>
        <w:t xml:space="preserve"> </w:t>
      </w:r>
      <w:r>
        <w:rPr>
          <w:b/>
          <w:bCs/>
        </w:rPr>
        <w:t xml:space="preserve">cedo a Dungeon Legacy (Paolo Giulio Gazzano) tutti i diritti di utilizzazione economica sulla Storia</w:t>
      </w:r>
      <w:r>
        <w:t xml:space="preserve">, in via esclusiva, per tutta la durata del diritto d'autore e in tutto il mondo,</w:t>
      </w:r>
      <w:r>
        <w:t xml:space="preserve"> </w:t>
      </w:r>
      <w:r>
        <w:t xml:space="preserve">compresi i modi di utilizzazione elencati all'articolo 4.2 e il diritto di modificarla, di non pubblicarla e di cederla a terzi.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Non potrò più usare la Storia altrove</w:t>
      </w:r>
      <w:r>
        <w:t xml:space="preserve"> </w:t>
      </w:r>
      <w:r>
        <w:t xml:space="preserve">né cederla ad altri. Restano miei i diritti che la legge non permette di cedere o di escludere (articoli 4.4 e 4.9).</w:t>
      </w:r>
    </w:p>
    <w:p>
      <w:pPr>
        <w:pStyle w:val="Compact"/>
        <w:numPr>
          <w:ilvl w:val="0"/>
          <w:numId w:val="1002"/>
        </w:numPr>
      </w:pPr>
      <w:r>
        <w:t xml:space="preserve">Dungeon Legacy mi cita nei</w:t>
      </w:r>
      <w:r>
        <w:t xml:space="preserve"> </w:t>
      </w:r>
      <w:r>
        <w:rPr>
          <w:b/>
          <w:bCs/>
        </w:rPr>
        <w:t xml:space="preserve">crediti</w:t>
      </w:r>
      <w:r>
        <w:t xml:space="preserve"> </w:t>
      </w:r>
      <w:r>
        <w:t xml:space="preserve">se la Storia viene pubblicata, con il nome che indico qui sotto.</w:t>
      </w:r>
    </w:p>
    <w:p>
      <w:pPr>
        <w:pStyle w:val="Compact"/>
        <w:numPr>
          <w:ilvl w:val="0"/>
          <w:numId w:val="1002"/>
        </w:numPr>
      </w:pPr>
      <w:r>
        <w:t xml:space="preserve">La Storia è</w:t>
      </w:r>
      <w:r>
        <w:t xml:space="preserve"> </w:t>
      </w:r>
      <w:r>
        <w:rPr>
          <w:b/>
          <w:bCs/>
        </w:rPr>
        <w:t xml:space="preserve">originale</w:t>
      </w:r>
      <w:r>
        <w:t xml:space="preserve">, non viola diritti di terzi, non contiene persone reali; ho i diritti per cederla (anche per conto dei coautori). Ho dichiarato nel Modulo l'eventuale uso di IA e i suoi termini d'uso lo consentono.</w:t>
      </w:r>
    </w:p>
    <w:p>
      <w:pPr>
        <w:pStyle w:val="Compact"/>
        <w:numPr>
          <w:ilvl w:val="0"/>
          <w:numId w:val="1002"/>
        </w:numPr>
      </w:pPr>
      <w:r>
        <w:t xml:space="preserve">Sono</w:t>
      </w:r>
      <w:r>
        <w:t xml:space="preserve"> </w:t>
      </w:r>
      <w:r>
        <w:rPr>
          <w:b/>
          <w:bCs/>
        </w:rPr>
        <w:t xml:space="preserve">maggiorenne</w:t>
      </w:r>
      <w:r>
        <w:t xml:space="preserve"> </w:t>
      </w:r>
      <w:r>
        <w:t xml:space="preserve">(18 anni e maggiorenne secondo la legge del mio paese).</w:t>
      </w:r>
    </w:p>
    <w:p>
      <w:pPr>
        <w:pStyle w:val="Compact"/>
        <w:numPr>
          <w:ilvl w:val="0"/>
          <w:numId w:val="1002"/>
        </w:numPr>
      </w:pPr>
      <w:r>
        <w:t xml:space="preserve">Ho letto l'informativa sui dati personali dell'articolo 10.</w:t>
      </w:r>
    </w:p>
    <w:p>
      <w:pPr>
        <w:pStyle w:val="FirstParagraph"/>
      </w:pPr>
      <w:r>
        <w:t xml:space="preserve">Nome da mostrare nei crediti (anche pseudonimo):</w:t>
      </w:r>
      <w:r>
        <w:t xml:space="preserve"> </w:t>
      </w:r>
      <w:r>
        <w:rPr>
          <w:b/>
          <w:bCs/>
        </w:rPr>
        <w:t xml:space="preserve">‹…›</w:t>
      </w:r>
      <w:r>
        <w:t xml:space="preserve"> </w:t>
      </w:r>
      <w:r>
        <w:t xml:space="preserve">Consensi facoltativi: ☐ foto nei crediti e sul sito ☐ intervista sul sito</w:t>
      </w:r>
      <w:r>
        <w:t xml:space="preserve"> </w:t>
      </w:r>
      <w:r>
        <w:t xml:space="preserve">Data:</w:t>
      </w:r>
      <w:r>
        <w:t xml:space="preserve"> </w:t>
      </w:r>
      <w:r>
        <w:rPr>
          <w:b/>
          <w:bCs/>
        </w:rPr>
        <w:t xml:space="preserve">‹…›</w:t>
      </w:r>
      <w:r>
        <w:t xml:space="preserve"> </w:t>
      </w:r>
      <w:r>
        <w:t xml:space="preserve">Firma (nome e cognome):</w:t>
      </w:r>
      <w:r>
        <w:t xml:space="preserve"> </w:t>
      </w:r>
      <w:r>
        <w:rPr>
          <w:b/>
          <w:bCs/>
        </w:rPr>
        <w:t xml:space="preserve">‹…›</w:t>
      </w:r>
    </w:p>
    <w:bookmarkStart w:id="24" w:name="X6a71b114412ee58db03de8b64e6e12d4a48b901"/>
    <w:p>
      <w:pPr>
        <w:pStyle w:val="Heading3"/>
      </w:pPr>
      <w:r>
        <w:t xml:space="preserve">Approvazione specifica (artt. 1341 e 1342 c.c.)</w:t>
      </w:r>
    </w:p>
    <w:p>
      <w:pPr>
        <w:pStyle w:val="FirstParagraph"/>
      </w:pPr>
      <w:r>
        <w:t xml:space="preserve">Dichiaro di</w:t>
      </w:r>
      <w:r>
        <w:t xml:space="preserve"> </w:t>
      </w:r>
      <w:r>
        <w:rPr>
          <w:b/>
          <w:bCs/>
        </w:rPr>
        <w:t xml:space="preserve">approvare specificamente</w:t>
      </w:r>
      <w:r>
        <w:t xml:space="preserve"> </w:t>
      </w:r>
      <w:r>
        <w:t xml:space="preserve">le seguenti clausole del Regolamento:</w:t>
      </w:r>
      <w:r>
        <w:t xml:space="preserve"> </w:t>
      </w:r>
      <w:r>
        <w:rPr>
          <w:b/>
          <w:bCs/>
        </w:rPr>
        <w:t xml:space="preserve">4.1 e 4.5</w:t>
      </w:r>
      <w:r>
        <w:t xml:space="preserve"> </w:t>
      </w:r>
      <w:r>
        <w:t xml:space="preserve">(cessione esclusiva, irrevocabile, a terzi),</w:t>
      </w:r>
      <w:r>
        <w:t xml:space="preserve"> </w:t>
      </w:r>
      <w:r>
        <w:rPr>
          <w:b/>
          <w:bCs/>
        </w:rPr>
        <w:t xml:space="preserve">4.3</w:t>
      </w:r>
      <w:r>
        <w:t xml:space="preserve"> </w:t>
      </w:r>
      <w:r>
        <w:t xml:space="preserve">(modifiche),</w:t>
      </w:r>
      <w:r>
        <w:t xml:space="preserve"> </w:t>
      </w:r>
      <w:r>
        <w:rPr>
          <w:b/>
          <w:bCs/>
        </w:rPr>
        <w:t xml:space="preserve">4.6</w:t>
      </w:r>
      <w:r>
        <w:t xml:space="preserve"> </w:t>
      </w:r>
      <w:r>
        <w:t xml:space="preserve">(nessun obbligo di pubblicare, libertà sul prezzo),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(nessun compenso),</w:t>
      </w:r>
      <w:r>
        <w:t xml:space="preserve"> </w:t>
      </w:r>
      <w:r>
        <w:rPr>
          <w:b/>
          <w:bCs/>
        </w:rPr>
        <w:t xml:space="preserve">7</w:t>
      </w:r>
      <w:r>
        <w:t xml:space="preserve"> </w:t>
      </w:r>
      <w:r>
        <w:t xml:space="preserve">(selezione discrezionale, chiusura della Call),</w:t>
      </w:r>
      <w:r>
        <w:t xml:space="preserve"> </w:t>
      </w:r>
      <w:r>
        <w:rPr>
          <w:b/>
          <w:bCs/>
        </w:rPr>
        <w:t xml:space="preserve">8.4 e 8.5</w:t>
      </w:r>
      <w:r>
        <w:t xml:space="preserve"> </w:t>
      </w:r>
      <w:r>
        <w:t xml:space="preserve">(manleva e rimozione),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(legge applicabile e foro),</w:t>
      </w:r>
      <w:r>
        <w:t xml:space="preserve"> </w:t>
      </w:r>
      <w:r>
        <w:rPr>
          <w:b/>
          <w:bCs/>
        </w:rPr>
        <w:t xml:space="preserve">12.2 e 12.6</w:t>
      </w:r>
      <w:r>
        <w:t xml:space="preserve"> </w:t>
      </w:r>
      <w:r>
        <w:t xml:space="preserve">(versioni e lingua).</w:t>
      </w:r>
    </w:p>
    <w:p>
      <w:pPr>
        <w:pStyle w:val="BodyText"/>
      </w:pPr>
      <w:r>
        <w:t xml:space="preserve">Firma (nome e cognome, di nuovo):</w:t>
      </w:r>
      <w:r>
        <w:t xml:space="preserve"> </w:t>
      </w:r>
      <w:r>
        <w:rPr>
          <w:b/>
          <w:bCs/>
        </w:rPr>
        <w:t xml:space="preserve">‹…›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http://www.garanteprivacy.it" TargetMode="External" /><Relationship Type="http://schemas.openxmlformats.org/officeDocument/2006/relationships/hyperlink" Id="rId18" Target="mailto:campagne@dungeonlegacy.a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://www.garanteprivacy.it" TargetMode="External" /><Relationship Type="http://schemas.openxmlformats.org/officeDocument/2006/relationships/hyperlink" Id="rId18" Target="mailto:campagne@dungeonlegacy.a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2026-09-26T09:48:01Z</dcterms:created>
  <dcterms:modified xsi:type="dcterms:W3CDTF">2026-09-26T09:48:01Z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